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D808" w14:textId="77777777" w:rsidR="00256761" w:rsidRPr="00D8570F" w:rsidRDefault="000F4F65" w:rsidP="00D12AD9">
      <w:pPr>
        <w:rPr>
          <w:b/>
        </w:rPr>
      </w:pPr>
      <w:r>
        <w:rPr>
          <w:b/>
        </w:rPr>
        <w:t>Zdrowo i aktywnie – na bank!</w:t>
      </w:r>
    </w:p>
    <w:p w14:paraId="7B098C9C" w14:textId="77777777" w:rsidR="00185BCB" w:rsidRPr="00D12AD9" w:rsidRDefault="00256761" w:rsidP="00D12AD9">
      <w:pPr>
        <w:rPr>
          <w:b/>
          <w:bCs/>
        </w:rPr>
      </w:pPr>
      <w:r w:rsidRPr="00D12AD9">
        <w:rPr>
          <w:b/>
          <w:bCs/>
        </w:rPr>
        <w:t>P</w:t>
      </w:r>
      <w:r w:rsidR="00D66274" w:rsidRPr="00D12AD9">
        <w:rPr>
          <w:b/>
          <w:bCs/>
        </w:rPr>
        <w:t>KO Bank Polski</w:t>
      </w:r>
      <w:r w:rsidRPr="00D12AD9">
        <w:rPr>
          <w:b/>
          <w:bCs/>
        </w:rPr>
        <w:t xml:space="preserve"> Ekstraklasa, </w:t>
      </w:r>
      <w:r w:rsidR="00647893" w:rsidRPr="00D12AD9">
        <w:rPr>
          <w:b/>
          <w:bCs/>
        </w:rPr>
        <w:t xml:space="preserve">Polska Liga Siatkówki, </w:t>
      </w:r>
      <w:r w:rsidRPr="00D12AD9">
        <w:rPr>
          <w:b/>
          <w:bCs/>
        </w:rPr>
        <w:t xml:space="preserve">biegi uliczne oraz </w:t>
      </w:r>
      <w:proofErr w:type="spellStart"/>
      <w:r w:rsidRPr="00D12AD9">
        <w:rPr>
          <w:b/>
          <w:bCs/>
        </w:rPr>
        <w:t>trailowe</w:t>
      </w:r>
      <w:proofErr w:type="spellEnd"/>
      <w:r w:rsidRPr="00D12AD9">
        <w:rPr>
          <w:b/>
          <w:bCs/>
        </w:rPr>
        <w:t>, a także</w:t>
      </w:r>
      <w:r w:rsidR="00647893" w:rsidRPr="00D12AD9">
        <w:rPr>
          <w:b/>
          <w:bCs/>
        </w:rPr>
        <w:t xml:space="preserve"> triathlon i </w:t>
      </w:r>
      <w:r w:rsidRPr="00D12AD9">
        <w:rPr>
          <w:b/>
          <w:bCs/>
        </w:rPr>
        <w:t>jeździectwo – to obszary, we wsparcie których od wielu lat angażuje się PKO Bank Polski.</w:t>
      </w:r>
      <w:r w:rsidR="00647893" w:rsidRPr="00D12AD9">
        <w:rPr>
          <w:b/>
          <w:bCs/>
        </w:rPr>
        <w:t xml:space="preserve"> Promowanie zdrowego i aktywnego stylu życia, wsparcie sportowców wyczynowych oraz amatorów, czyli dbanie o szeroko pojęty dobrostan</w:t>
      </w:r>
      <w:r w:rsidR="00185BCB" w:rsidRPr="00D12AD9">
        <w:rPr>
          <w:b/>
          <w:bCs/>
        </w:rPr>
        <w:t xml:space="preserve"> t</w:t>
      </w:r>
      <w:r w:rsidR="00D66274" w:rsidRPr="00D12AD9">
        <w:rPr>
          <w:b/>
          <w:bCs/>
        </w:rPr>
        <w:t>o wiodące</w:t>
      </w:r>
      <w:r w:rsidR="00185BCB" w:rsidRPr="00D12AD9">
        <w:rPr>
          <w:b/>
          <w:bCs/>
        </w:rPr>
        <w:t xml:space="preserve"> element</w:t>
      </w:r>
      <w:r w:rsidR="00D66274" w:rsidRPr="00D12AD9">
        <w:rPr>
          <w:b/>
          <w:bCs/>
        </w:rPr>
        <w:t>y</w:t>
      </w:r>
      <w:r w:rsidR="00185BCB" w:rsidRPr="00D12AD9">
        <w:rPr>
          <w:b/>
          <w:bCs/>
        </w:rPr>
        <w:t xml:space="preserve"> strategii PKO Banku Polskiego. </w:t>
      </w:r>
    </w:p>
    <w:p w14:paraId="3864377B" w14:textId="77777777" w:rsidR="00D66274" w:rsidRDefault="00185BCB" w:rsidP="00D12AD9">
      <w:r>
        <w:t>Wspieranie sportu, który często łączymy z ideą dobroczynności to także jedno z narzędzi, kt</w:t>
      </w:r>
      <w:r w:rsidRPr="00185BCB">
        <w:t>óre aktywnie wspiera działania biznesowe</w:t>
      </w:r>
      <w:r>
        <w:t xml:space="preserve"> banku. Dzięki temu tworzymy ogólnokrajową</w:t>
      </w:r>
      <w:r w:rsidRPr="00185BCB">
        <w:t xml:space="preserve"> rozpoznawalność marki</w:t>
      </w:r>
      <w:r>
        <w:t xml:space="preserve"> oraz pozycję solidnego</w:t>
      </w:r>
      <w:r w:rsidR="00394CCC">
        <w:t xml:space="preserve"> i godnego zaufania partnera.</w:t>
      </w:r>
      <w:r w:rsidR="00D66274">
        <w:t xml:space="preserve"> </w:t>
      </w:r>
    </w:p>
    <w:p w14:paraId="77B1386E" w14:textId="77777777" w:rsidR="00D66274" w:rsidRDefault="00256761" w:rsidP="00D12AD9">
      <w:r w:rsidRPr="00D12AD9">
        <w:rPr>
          <w:b/>
          <w:bCs/>
        </w:rPr>
        <w:t xml:space="preserve">Od 2013 r. </w:t>
      </w:r>
      <w:r w:rsidR="00D66274" w:rsidRPr="00D12AD9">
        <w:rPr>
          <w:b/>
          <w:bCs/>
        </w:rPr>
        <w:t>b</w:t>
      </w:r>
      <w:r w:rsidRPr="00D12AD9">
        <w:rPr>
          <w:b/>
          <w:bCs/>
        </w:rPr>
        <w:t>ank realizuje autorski program PKO Bank Polski Biegajmy Razem.</w:t>
      </w:r>
      <w:r>
        <w:t xml:space="preserve"> Ambasadorkami programu biegowego są utytułowane polskie lekkoatletki: Sofia Ennaoui i Joanna Jóźwik. Wspieramy imprezy biegowe w całej Polsce, na dystansach od kilkuset metrów do </w:t>
      </w:r>
      <w:proofErr w:type="spellStart"/>
      <w:r>
        <w:t>ultramaratonó</w:t>
      </w:r>
      <w:r w:rsidR="003C2494">
        <w:t>w</w:t>
      </w:r>
      <w:proofErr w:type="spellEnd"/>
      <w:r w:rsidR="003C2494">
        <w:t>. Nasze ambasadorki chętnie wymieniają się z biegaczami swoim doświadczeniem, udzielają cennych rad i zawsze przybiją motywacyjną „piątkę”.</w:t>
      </w:r>
    </w:p>
    <w:p w14:paraId="64CED07D" w14:textId="77777777" w:rsidR="00D66274" w:rsidRDefault="00D66274" w:rsidP="00D12AD9">
      <w:r>
        <w:t xml:space="preserve">Jesteśmy również </w:t>
      </w:r>
      <w:r w:rsidRPr="00D12AD9">
        <w:rPr>
          <w:b/>
          <w:bCs/>
        </w:rPr>
        <w:t>Sponsorem Głównym Sofii Ennaoui</w:t>
      </w:r>
      <w:r>
        <w:t xml:space="preserve">, wicemistrzyni Europy w biegu na 1500 metrów. Wspieramy </w:t>
      </w:r>
      <w:r w:rsidR="00517DED">
        <w:t>Sofię</w:t>
      </w:r>
      <w:r>
        <w:t xml:space="preserve"> w przygotowaniach do najważniejszych wydarzeń sportowych</w:t>
      </w:r>
      <w:r w:rsidR="00517DED">
        <w:t xml:space="preserve"> umożliwiając trenin</w:t>
      </w:r>
      <w:r w:rsidR="003C2494">
        <w:t xml:space="preserve">g </w:t>
      </w:r>
      <w:r w:rsidR="00517DED">
        <w:t>na najwyższym poziomie.</w:t>
      </w:r>
    </w:p>
    <w:p w14:paraId="6D21476A" w14:textId="5A1DA2BE" w:rsidR="00D66274" w:rsidRPr="00D12AD9" w:rsidRDefault="00D66274" w:rsidP="00D12AD9">
      <w:r>
        <w:t>Wiemy, jak ważna jest aktywność fizyczn</w:t>
      </w:r>
      <w:r w:rsidR="00D12AD9">
        <w:t>a</w:t>
      </w:r>
      <w:r>
        <w:t>. Szczególnie w dobie dynamicznego rozwoju technologii istotne jest, aby zadbać o kondycję psychofizyczną, którą gwarantuje zdrowy ruch. Podczas wydarzeń organizujemy strefy aktywności oraz miasteczka lekkoatletyczne po to, aby zaszczepić pasję do sportu</w:t>
      </w:r>
      <w:r w:rsidR="003C2494">
        <w:t xml:space="preserve"> już</w:t>
      </w:r>
      <w:r>
        <w:t xml:space="preserve"> wśród najmłodszych. </w:t>
      </w:r>
      <w:r w:rsidR="00517DED">
        <w:t xml:space="preserve">W wydarzeniach jesteśmy nie tylko sponsorem, ale także – jako bank – aktywnie w nich uczestniczymy. Pracownicy banku oraz członkowie zarządu regularnie stają na startach wydarzeń biegowych oraz z uśmiechem na twarzy przekraczają linie mety. </w:t>
      </w:r>
      <w:r w:rsidR="003C2494">
        <w:t>Dodatkowo w b</w:t>
      </w:r>
      <w:r w:rsidR="003C2494" w:rsidRPr="003C2494">
        <w:t xml:space="preserve">anku, od kilkunastu lat, prowadzona jest </w:t>
      </w:r>
      <w:r w:rsidR="003C2494" w:rsidRPr="00D12AD9">
        <w:rPr>
          <w:b/>
          <w:bCs/>
        </w:rPr>
        <w:t>sekcja biegow</w:t>
      </w:r>
      <w:r w:rsidR="000F4F65" w:rsidRPr="00D12AD9">
        <w:rPr>
          <w:b/>
          <w:bCs/>
        </w:rPr>
        <w:t>a</w:t>
      </w:r>
      <w:r w:rsidR="003C2494" w:rsidRPr="00D12AD9">
        <w:rPr>
          <w:b/>
          <w:bCs/>
        </w:rPr>
        <w:t xml:space="preserve"> zrzeszająca ponad 500 biegających pracowników.</w:t>
      </w:r>
    </w:p>
    <w:p w14:paraId="30BD9EF3" w14:textId="3DF948BC" w:rsidR="00256761" w:rsidRDefault="00D66274" w:rsidP="00D12AD9">
      <w:r>
        <w:t xml:space="preserve">Jako partner akcji Biegam Bo Lubię, pomagamy przygotowywać się do imprez biegowych. </w:t>
      </w:r>
      <w:r w:rsidRPr="00D12AD9">
        <w:rPr>
          <w:b/>
          <w:bCs/>
        </w:rPr>
        <w:t>Na blisko 100 stadionach lekkoatletycznych w całej Polsce, pod okiem profesjonalistów, przez cały tydzień odbywają się bezpłatne treningi.</w:t>
      </w:r>
      <w:r>
        <w:t xml:space="preserve"> Podczas nich trenerzy uczą podstaw technik biegowych, </w:t>
      </w:r>
      <w:r w:rsidR="000F4F65">
        <w:t>udzielają wskazówek, jak dbać o ogólną</w:t>
      </w:r>
      <w:r>
        <w:t xml:space="preserve"> sprawnoś</w:t>
      </w:r>
      <w:r w:rsidR="000F4F65">
        <w:t xml:space="preserve">ć, jak poprawiać wyniki biegowe </w:t>
      </w:r>
      <w:r>
        <w:t>oraz podpowiadają,</w:t>
      </w:r>
      <w:r w:rsidR="000F4F65">
        <w:t xml:space="preserve"> w jaki sposób</w:t>
      </w:r>
      <w:r>
        <w:t xml:space="preserve"> czerpać radość z biegania, zapobiegać kontuzjom i regenerować się po intensywnym wysiłku. </w:t>
      </w:r>
    </w:p>
    <w:p w14:paraId="7587AA6A" w14:textId="77777777" w:rsidR="00256761" w:rsidRDefault="00256761" w:rsidP="00D12AD9">
      <w:r w:rsidRPr="00D12AD9">
        <w:rPr>
          <w:b/>
          <w:bCs/>
        </w:rPr>
        <w:t>Bank jest również autorem i organizatorem PKO Biegu Charytatywnego</w:t>
      </w:r>
      <w:r>
        <w:t xml:space="preserve"> – ogólnopolskiej sztafety charytatywnej, odbywającej się jednocześnie w 12 miastach </w:t>
      </w:r>
      <w:r w:rsidR="00647893">
        <w:t xml:space="preserve">w naszym kraju. </w:t>
      </w:r>
      <w:r>
        <w:t xml:space="preserve"> W 202</w:t>
      </w:r>
      <w:r w:rsidR="00647893">
        <w:t>4</w:t>
      </w:r>
      <w:r>
        <w:t xml:space="preserve"> r. </w:t>
      </w:r>
      <w:r w:rsidR="00647893">
        <w:t>po</w:t>
      </w:r>
      <w:r>
        <w:t>biegliśmy już po raz</w:t>
      </w:r>
      <w:r w:rsidR="00647893">
        <w:t xml:space="preserve"> ósmy</w:t>
      </w:r>
      <w:r>
        <w:t xml:space="preserve">. We wszystkich </w:t>
      </w:r>
      <w:r w:rsidR="00647893">
        <w:t>dotychczasowych odsłonach,</w:t>
      </w:r>
      <w:r>
        <w:t xml:space="preserve"> uczestnicy</w:t>
      </w:r>
      <w:r w:rsidR="00647893">
        <w:t xml:space="preserve"> </w:t>
      </w:r>
      <w:r>
        <w:t xml:space="preserve">wraz z dziećmi biorącymi udział w PKO Biegu Charytatywnym Młodych, wybiegali 214 565 </w:t>
      </w:r>
      <w:proofErr w:type="spellStart"/>
      <w:r>
        <w:t>okrążeń</w:t>
      </w:r>
      <w:proofErr w:type="spellEnd"/>
      <w:r w:rsidR="00647893">
        <w:t>,</w:t>
      </w:r>
      <w:r>
        <w:t xml:space="preserve"> co daje 85 826 km. W zamian za ich zaangażowanie Fundacja PKO Banku Polskiego przekazała ponad 8 mln zł dla najbardziej potrzebujących dzieci w Polsce. </w:t>
      </w:r>
    </w:p>
    <w:p w14:paraId="70A1920D" w14:textId="77777777" w:rsidR="00256761" w:rsidRDefault="00256761" w:rsidP="00D12AD9">
      <w:r>
        <w:t xml:space="preserve">Od 2018 r. </w:t>
      </w:r>
      <w:r w:rsidRPr="00D12AD9">
        <w:rPr>
          <w:b/>
          <w:bCs/>
        </w:rPr>
        <w:t>PKO Bank Polski współpracuje sponsorsko z Ekstraklasą S.A.</w:t>
      </w:r>
      <w:r>
        <w:t xml:space="preserve"> W sezonach 2018/2019, 2019/2020 oraz 2020/2021 </w:t>
      </w:r>
      <w:r w:rsidR="00517DED">
        <w:t>b</w:t>
      </w:r>
      <w:r>
        <w:t xml:space="preserve">ank </w:t>
      </w:r>
      <w:r w:rsidR="00517DED">
        <w:t>był</w:t>
      </w:r>
      <w:r>
        <w:t xml:space="preserve"> Partner</w:t>
      </w:r>
      <w:r w:rsidR="00517DED">
        <w:t>em</w:t>
      </w:r>
      <w:r>
        <w:t xml:space="preserve"> Główn</w:t>
      </w:r>
      <w:r w:rsidR="00517DED">
        <w:t>ym</w:t>
      </w:r>
      <w:r>
        <w:t xml:space="preserve">, a w sezonach 2021/2022 oraz 2022/2023 </w:t>
      </w:r>
      <w:r w:rsidR="00517DED">
        <w:t>był</w:t>
      </w:r>
      <w:r>
        <w:t xml:space="preserve"> Partner</w:t>
      </w:r>
      <w:r w:rsidR="00517DED">
        <w:t>em</w:t>
      </w:r>
      <w:r>
        <w:t xml:space="preserve"> Tytularn</w:t>
      </w:r>
      <w:r w:rsidR="00517DED">
        <w:t>ym</w:t>
      </w:r>
      <w:r>
        <w:t xml:space="preserve"> rozgrywek Ekstraklasy. W 2023 r. Partnerstwo Tytularne zostało przedłużone na kolejne 4 lata (do sezonu 2026/2027).</w:t>
      </w:r>
      <w:r w:rsidR="000F4F65">
        <w:t xml:space="preserve"> </w:t>
      </w:r>
    </w:p>
    <w:p w14:paraId="016CEC25" w14:textId="77777777" w:rsidR="00BD5892" w:rsidRDefault="003C2494" w:rsidP="00D12AD9">
      <w:r w:rsidRPr="003C2494">
        <w:rPr>
          <w:iCs/>
        </w:rPr>
        <w:t>Wszyscy wiemy, jak pozytywne emocje wywołuje siatkówka w naszym kraju, dlatego naturalnym dla nas krokiem było związanie się</w:t>
      </w:r>
      <w:r>
        <w:rPr>
          <w:iCs/>
        </w:rPr>
        <w:t xml:space="preserve"> w 2024</w:t>
      </w:r>
      <w:r w:rsidRPr="003C2494">
        <w:rPr>
          <w:iCs/>
        </w:rPr>
        <w:t xml:space="preserve"> z Polską Ligą Siatkówki. To podczas tych meczów możemy oglądać zawodników światowej klasy, a polskie drużyny regularnie grają w finałach siatkarskiej Lig</w:t>
      </w:r>
      <w:r>
        <w:rPr>
          <w:iCs/>
        </w:rPr>
        <w:t>i</w:t>
      </w:r>
      <w:r w:rsidRPr="003C2494">
        <w:rPr>
          <w:iCs/>
        </w:rPr>
        <w:t xml:space="preserve"> </w:t>
      </w:r>
      <w:r w:rsidRPr="003C2494">
        <w:rPr>
          <w:iCs/>
        </w:rPr>
        <w:lastRenderedPageBreak/>
        <w:t xml:space="preserve">Mistrzów. Polska siatkówka to marka sama w sobie i jako największy </w:t>
      </w:r>
      <w:r>
        <w:rPr>
          <w:iCs/>
        </w:rPr>
        <w:t>b</w:t>
      </w:r>
      <w:r w:rsidRPr="003C2494">
        <w:rPr>
          <w:iCs/>
        </w:rPr>
        <w:t xml:space="preserve">ank w Polsce chcemy wspierać </w:t>
      </w:r>
      <w:r>
        <w:rPr>
          <w:iCs/>
        </w:rPr>
        <w:t xml:space="preserve">ją w rozwoju na skalę światową. </w:t>
      </w:r>
      <w:r w:rsidRPr="003C2494">
        <w:t xml:space="preserve">Umowa obejmuje </w:t>
      </w:r>
      <w:proofErr w:type="spellStart"/>
      <w:r w:rsidRPr="003C2494">
        <w:t>PlusLigę</w:t>
      </w:r>
      <w:proofErr w:type="spellEnd"/>
      <w:r w:rsidRPr="003C2494">
        <w:t xml:space="preserve">, żeńską </w:t>
      </w:r>
      <w:proofErr w:type="spellStart"/>
      <w:r w:rsidRPr="003C2494">
        <w:t>TauronLigę</w:t>
      </w:r>
      <w:proofErr w:type="spellEnd"/>
      <w:r w:rsidRPr="003C2494">
        <w:t xml:space="preserve"> oraz PLS 1. Ligę.</w:t>
      </w:r>
    </w:p>
    <w:sectPr w:rsidR="00BD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61052" w14:textId="77777777" w:rsidR="00CB7293" w:rsidRDefault="00CB7293" w:rsidP="00D66274">
      <w:pPr>
        <w:spacing w:after="0" w:line="240" w:lineRule="auto"/>
      </w:pPr>
      <w:r>
        <w:separator/>
      </w:r>
    </w:p>
  </w:endnote>
  <w:endnote w:type="continuationSeparator" w:id="0">
    <w:p w14:paraId="0D3383A8" w14:textId="77777777" w:rsidR="00CB7293" w:rsidRDefault="00CB7293" w:rsidP="00D6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055EE" w14:textId="77777777" w:rsidR="00CB7293" w:rsidRDefault="00CB7293" w:rsidP="00D66274">
      <w:pPr>
        <w:spacing w:after="0" w:line="240" w:lineRule="auto"/>
      </w:pPr>
      <w:r>
        <w:separator/>
      </w:r>
    </w:p>
  </w:footnote>
  <w:footnote w:type="continuationSeparator" w:id="0">
    <w:p w14:paraId="47109570" w14:textId="77777777" w:rsidR="00CB7293" w:rsidRDefault="00CB7293" w:rsidP="00D6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61"/>
    <w:rsid w:val="00025008"/>
    <w:rsid w:val="000F4F65"/>
    <w:rsid w:val="00185BCB"/>
    <w:rsid w:val="00256761"/>
    <w:rsid w:val="00394CCC"/>
    <w:rsid w:val="003C2494"/>
    <w:rsid w:val="00517DED"/>
    <w:rsid w:val="00647893"/>
    <w:rsid w:val="00A81709"/>
    <w:rsid w:val="00BD5892"/>
    <w:rsid w:val="00CB7293"/>
    <w:rsid w:val="00D12AD9"/>
    <w:rsid w:val="00D66274"/>
    <w:rsid w:val="00FC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918D"/>
  <w15:chartTrackingRefBased/>
  <w15:docId w15:val="{169D4BC0-15F2-45FB-A57D-629D403A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2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2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2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Bank Polski S.A.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 Natalia</dc:creator>
  <cp:keywords/>
  <dc:description/>
  <cp:lastModifiedBy>Jakub Wolski</cp:lastModifiedBy>
  <cp:revision>3</cp:revision>
  <dcterms:created xsi:type="dcterms:W3CDTF">2025-03-25T12:02:00Z</dcterms:created>
  <dcterms:modified xsi:type="dcterms:W3CDTF">2025-03-27T10:06:00Z</dcterms:modified>
</cp:coreProperties>
</file>