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Tankujemy bak z glikogenem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Przeprowadzanie przed startem ładowania </w:t>
      </w:r>
      <w:proofErr w:type="spellStart"/>
      <w:r>
        <w:rPr>
          <w:rFonts w:ascii="Times New Roman" w:hAnsi="Times New Roman"/>
          <w:sz w:val="24"/>
          <w:szCs w:val="24"/>
        </w:rPr>
        <w:t>wę</w:t>
      </w:r>
      <w:r>
        <w:rPr>
          <w:rFonts w:ascii="Times New Roman" w:hAnsi="Times New Roman"/>
          <w:sz w:val="24"/>
          <w:szCs w:val="24"/>
          <w:lang w:val="de-DE"/>
        </w:rPr>
        <w:t>gl</w:t>
      </w:r>
      <w:proofErr w:type="spellEnd"/>
      <w:r>
        <w:rPr>
          <w:rFonts w:ascii="Times New Roman" w:hAnsi="Times New Roman"/>
          <w:sz w:val="24"/>
          <w:szCs w:val="24"/>
        </w:rPr>
        <w:t xml:space="preserve">i, czyli mówiąc językiem </w:t>
      </w:r>
      <w:proofErr w:type="spellStart"/>
      <w:r>
        <w:rPr>
          <w:rFonts w:ascii="Times New Roman" w:hAnsi="Times New Roman"/>
          <w:sz w:val="24"/>
          <w:szCs w:val="24"/>
        </w:rPr>
        <w:t>niebiegaczy</w:t>
      </w:r>
      <w:proofErr w:type="spellEnd"/>
      <w:r>
        <w:rPr>
          <w:rFonts w:ascii="Times New Roman" w:hAnsi="Times New Roman"/>
          <w:sz w:val="24"/>
          <w:szCs w:val="24"/>
        </w:rPr>
        <w:t xml:space="preserve"> dostarczanie organizmowi węglowodanów w posiłkach, ma za zadanie zmaksymalizować ilość rezerw glikogenu w mięśniach, ponieważ to on posłuży nam jako paliwo przez większą część trasy. 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Jednodniowy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carb-loading</w:t>
      </w:r>
      <w:proofErr w:type="spellEnd"/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Klasyczny cykl </w:t>
      </w:r>
      <w:proofErr w:type="spellStart"/>
      <w:r>
        <w:rPr>
          <w:rFonts w:ascii="Times New Roman" w:hAnsi="Times New Roman"/>
          <w:sz w:val="24"/>
          <w:szCs w:val="24"/>
        </w:rPr>
        <w:t>carb-loadingu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poprzedza </w:t>
      </w:r>
      <w:r>
        <w:rPr>
          <w:rFonts w:ascii="Times New Roman" w:hAnsi="Times New Roman"/>
          <w:sz w:val="24"/>
          <w:szCs w:val="24"/>
          <w:lang w:val="pt-PT"/>
        </w:rPr>
        <w:t>faz</w:t>
      </w:r>
      <w:r>
        <w:rPr>
          <w:rFonts w:ascii="Times New Roman" w:hAnsi="Times New Roman"/>
          <w:sz w:val="24"/>
          <w:szCs w:val="24"/>
        </w:rPr>
        <w:t>a wypłukania glikogenu poprzez trening i niskie spożycie węglowodan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tym okresie, coraz częściej zastępowany jest przez </w:t>
      </w:r>
      <w:proofErr w:type="spellStart"/>
      <w:r>
        <w:rPr>
          <w:rFonts w:ascii="Times New Roman" w:hAnsi="Times New Roman"/>
          <w:sz w:val="24"/>
          <w:szCs w:val="24"/>
        </w:rPr>
        <w:t>skr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cone</w:t>
      </w:r>
      <w:proofErr w:type="spellEnd"/>
      <w:r>
        <w:rPr>
          <w:rFonts w:ascii="Times New Roman" w:hAnsi="Times New Roman"/>
          <w:sz w:val="24"/>
          <w:szCs w:val="24"/>
        </w:rPr>
        <w:t>, jednodniowe ładowanie. Spożycie węglowodan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tym dniu powinno wynosić ok. </w:t>
      </w:r>
      <w:r>
        <w:rPr>
          <w:rFonts w:ascii="Times New Roman" w:hAnsi="Times New Roman"/>
          <w:b/>
          <w:bCs/>
          <w:sz w:val="24"/>
          <w:szCs w:val="24"/>
        </w:rPr>
        <w:t>8-10 g/kg masy ciała</w:t>
      </w:r>
      <w:r>
        <w:rPr>
          <w:rFonts w:ascii="Times New Roman" w:hAnsi="Times New Roman"/>
          <w:sz w:val="24"/>
          <w:szCs w:val="24"/>
        </w:rPr>
        <w:t>. W przypadku kobiet, z reguły jedzących mniej kalorii niż wynosi ich zapotrzebowanie, lepiej zastosować 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rną</w:t>
      </w:r>
      <w:proofErr w:type="spellEnd"/>
      <w:r>
        <w:rPr>
          <w:rFonts w:ascii="Times New Roman" w:hAnsi="Times New Roman"/>
          <w:sz w:val="24"/>
          <w:szCs w:val="24"/>
        </w:rPr>
        <w:t xml:space="preserve"> wartość – 10 g/kg </w:t>
      </w:r>
      <w:proofErr w:type="spellStart"/>
      <w:r>
        <w:rPr>
          <w:rFonts w:ascii="Times New Roman" w:hAnsi="Times New Roman"/>
          <w:sz w:val="24"/>
          <w:szCs w:val="24"/>
        </w:rPr>
        <w:t>m.c</w:t>
      </w:r>
      <w:proofErr w:type="spellEnd"/>
      <w:r>
        <w:rPr>
          <w:rFonts w:ascii="Times New Roman" w:hAnsi="Times New Roman"/>
          <w:sz w:val="24"/>
          <w:szCs w:val="24"/>
        </w:rPr>
        <w:t>., żeby porządnie uzupełnić glikogen.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Nie przesadź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!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8-10 g/kg masy ciała</w:t>
      </w:r>
      <w:r w:rsidRPr="00903D66">
        <w:rPr>
          <w:rFonts w:ascii="Times New Roman" w:hAnsi="Times New Roman"/>
          <w:sz w:val="24"/>
          <w:szCs w:val="24"/>
        </w:rPr>
        <w:t xml:space="preserve"> to du</w:t>
      </w:r>
      <w:r>
        <w:rPr>
          <w:rFonts w:ascii="Times New Roman" w:hAnsi="Times New Roman"/>
          <w:sz w:val="24"/>
          <w:szCs w:val="24"/>
        </w:rPr>
        <w:t xml:space="preserve">ża ilość </w:t>
      </w:r>
      <w:r w:rsidRPr="00903D6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ęglowodan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w praktyce ciężko takie założenie zrealizować bez nadmiernego obciążenia układu pokarmowego. Dlatego dobrze jest włączyć w ten dzień do swojej diety </w:t>
      </w:r>
      <w:r>
        <w:rPr>
          <w:rFonts w:ascii="Times New Roman" w:hAnsi="Times New Roman"/>
          <w:b/>
          <w:bCs/>
          <w:sz w:val="24"/>
          <w:szCs w:val="24"/>
        </w:rPr>
        <w:t>soki czy</w:t>
      </w:r>
      <w:r>
        <w:rPr>
          <w:rFonts w:ascii="Times New Roman" w:hAnsi="Times New Roman"/>
          <w:b/>
          <w:bCs/>
          <w:sz w:val="24"/>
          <w:szCs w:val="24"/>
        </w:rPr>
        <w:t xml:space="preserve"> izotoniki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 w:rsidRPr="00903D66">
        <w:rPr>
          <w:rFonts w:ascii="Times New Roman" w:hAnsi="Times New Roman"/>
          <w:sz w:val="24"/>
          <w:szCs w:val="24"/>
        </w:rPr>
        <w:t>re</w:t>
      </w:r>
      <w:proofErr w:type="spellEnd"/>
      <w:r w:rsidRPr="00903D66">
        <w:rPr>
          <w:rFonts w:ascii="Times New Roman" w:hAnsi="Times New Roman"/>
          <w:sz w:val="24"/>
          <w:szCs w:val="24"/>
        </w:rPr>
        <w:t xml:space="preserve"> mo</w:t>
      </w:r>
      <w:r>
        <w:rPr>
          <w:rFonts w:ascii="Times New Roman" w:hAnsi="Times New Roman"/>
          <w:sz w:val="24"/>
          <w:szCs w:val="24"/>
        </w:rPr>
        <w:t xml:space="preserve">żna popijać między posiłkami. Naczelną zasadą powinno być jednak </w:t>
      </w:r>
      <w:r>
        <w:rPr>
          <w:rFonts w:ascii="Times New Roman" w:hAnsi="Times New Roman"/>
          <w:b/>
          <w:bCs/>
          <w:sz w:val="24"/>
          <w:szCs w:val="24"/>
        </w:rPr>
        <w:t>obserwowanie i słuchanie własnego organizmu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###Pomysły na posiłki w dniu ładowania węglowodan</w:t>
      </w:r>
      <w:r>
        <w:rPr>
          <w:rFonts w:ascii="Times New Roman" w:hAnsi="Times New Roman"/>
          <w:b/>
          <w:bCs/>
          <w:sz w:val="24"/>
          <w:szCs w:val="24"/>
          <w:shd w:val="clear" w:color="auto" w:fill="FFFF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w###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Makaron z dyniowym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pesto</w:t>
      </w:r>
      <w:proofErr w:type="spellEnd"/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 g suchego makaronu </w:t>
      </w:r>
      <w:proofErr w:type="spellStart"/>
      <w:r>
        <w:rPr>
          <w:rFonts w:ascii="Times New Roman" w:hAnsi="Times New Roman"/>
          <w:sz w:val="24"/>
          <w:szCs w:val="24"/>
        </w:rPr>
        <w:t>penne</w:t>
      </w:r>
      <w:proofErr w:type="spellEnd"/>
      <w:r>
        <w:rPr>
          <w:rFonts w:ascii="Times New Roman" w:hAnsi="Times New Roman"/>
          <w:sz w:val="24"/>
          <w:szCs w:val="24"/>
        </w:rPr>
        <w:t xml:space="preserve"> z pszenicy </w:t>
      </w:r>
      <w:proofErr w:type="spellStart"/>
      <w:r>
        <w:rPr>
          <w:rFonts w:ascii="Times New Roman" w:hAnsi="Times New Roman"/>
          <w:sz w:val="24"/>
          <w:szCs w:val="24"/>
        </w:rPr>
        <w:t>durum</w:t>
      </w:r>
      <w:proofErr w:type="spellEnd"/>
      <w:r>
        <w:rPr>
          <w:rFonts w:ascii="Times New Roman" w:hAnsi="Times New Roman"/>
          <w:sz w:val="24"/>
          <w:szCs w:val="24"/>
        </w:rPr>
        <w:t>* (1 szklanka)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 g dyni (może być </w:t>
      </w:r>
      <w:r>
        <w:rPr>
          <w:rFonts w:ascii="Times New Roman" w:hAnsi="Times New Roman"/>
          <w:sz w:val="24"/>
          <w:szCs w:val="24"/>
          <w:lang w:val="nl-NL"/>
        </w:rPr>
        <w:t>mro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  <w:lang w:val="it-IT"/>
        </w:rPr>
        <w:t>ona)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łyżka startego parmezanu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łyżeczka oliwy z oliwek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gałka muszkatołowa, pieprz </w:t>
      </w:r>
      <w:proofErr w:type="spellStart"/>
      <w:r>
        <w:rPr>
          <w:rFonts w:ascii="Times New Roman" w:hAnsi="Times New Roman"/>
          <w:sz w:val="24"/>
          <w:szCs w:val="24"/>
        </w:rPr>
        <w:t>czarny</w:t>
      </w:r>
      <w:proofErr w:type="spellEnd"/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*do wyboru kukurydziany/pełnoziarnisty/etc. - będą różniły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zarówno zawartością </w:t>
      </w:r>
      <w:r w:rsidRPr="00903D6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ęglowodan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903D6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, jak i błonnika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Dynię gotujemy w garnku w małej ilości wody aż będzie miękka. Gdy ostygnie, dodajemy starty parmezan, oliwę z oliwek oraz przyprawy. Całość miksujemy aż do uzyskania jednolitej masy. Można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wnież</w:t>
      </w:r>
      <w:proofErr w:type="spellEnd"/>
      <w:r>
        <w:rPr>
          <w:rFonts w:ascii="Times New Roman" w:hAnsi="Times New Roman"/>
          <w:sz w:val="24"/>
          <w:szCs w:val="24"/>
        </w:rPr>
        <w:t xml:space="preserve"> wszystko dokładnie wymieszać i rozgnieść widelcem.  Na koniec </w:t>
      </w:r>
      <w:proofErr w:type="spellStart"/>
      <w:r>
        <w:rPr>
          <w:rFonts w:ascii="Times New Roman" w:hAnsi="Times New Roman"/>
          <w:sz w:val="24"/>
          <w:szCs w:val="24"/>
        </w:rPr>
        <w:t>pesto</w:t>
      </w:r>
      <w:proofErr w:type="spellEnd"/>
      <w:r>
        <w:rPr>
          <w:rFonts w:ascii="Times New Roman" w:hAnsi="Times New Roman"/>
          <w:sz w:val="24"/>
          <w:szCs w:val="24"/>
        </w:rPr>
        <w:t xml:space="preserve"> łączymy z ugotowanym makaronem.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Wartość odżywcza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03D6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ęglowodany ogółem: 65,4 g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Bia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it-IT"/>
        </w:rPr>
        <w:t>ko: 15,1 g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Tłuszcz: 10,1 g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Kcal: 400 kcal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03D66">
        <w:rPr>
          <w:rFonts w:ascii="Times New Roman" w:hAnsi="Times New Roman"/>
          <w:b/>
          <w:bCs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dynia jest warzywem lekkostrawnym i stanowi świetną alternatywę dla klasycznego sosu na bazie pomidor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903D66">
        <w:rPr>
          <w:rFonts w:ascii="Times New Roman" w:hAnsi="Times New Roman"/>
          <w:sz w:val="24"/>
          <w:szCs w:val="24"/>
        </w:rPr>
        <w:t>w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03D66">
        <w:rPr>
          <w:rFonts w:ascii="Times New Roman" w:hAnsi="Times New Roman"/>
          <w:b/>
          <w:bCs/>
          <w:sz w:val="24"/>
          <w:szCs w:val="24"/>
        </w:rPr>
        <w:lastRenderedPageBreak/>
        <w:t xml:space="preserve">+ </w:t>
      </w:r>
      <w:r>
        <w:rPr>
          <w:rFonts w:ascii="Times New Roman" w:hAnsi="Times New Roman"/>
          <w:sz w:val="24"/>
          <w:szCs w:val="24"/>
        </w:rPr>
        <w:t>parmezan ma niską zawartość laktozy - ważne dla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re</w:t>
      </w:r>
      <w:proofErr w:type="spellEnd"/>
      <w:r>
        <w:rPr>
          <w:rFonts w:ascii="Times New Roman" w:hAnsi="Times New Roman"/>
          <w:sz w:val="24"/>
          <w:szCs w:val="24"/>
        </w:rPr>
        <w:t xml:space="preserve"> powinny zmniejszyć jej spożycie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Jaglany mus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1/4 szklanki suchej kaszy jaglanej (50 g)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1 du</w:t>
      </w:r>
      <w:proofErr w:type="spellStart"/>
      <w:r>
        <w:rPr>
          <w:rFonts w:ascii="Times New Roman" w:hAnsi="Times New Roman"/>
          <w:sz w:val="24"/>
          <w:szCs w:val="24"/>
        </w:rPr>
        <w:t>ży</w:t>
      </w:r>
      <w:proofErr w:type="spellEnd"/>
      <w:r>
        <w:rPr>
          <w:rFonts w:ascii="Times New Roman" w:hAnsi="Times New Roman"/>
          <w:sz w:val="24"/>
          <w:szCs w:val="24"/>
        </w:rPr>
        <w:t xml:space="preserve"> dojrzały banan (150 g)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ok. 1/2 szklanki mleka (ok. 100 ml)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1/2 łyżeczki kakao</w:t>
      </w:r>
    </w:p>
    <w:p w:rsidR="00903D66" w:rsidRDefault="00903D66" w:rsidP="00903D66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Kaszę jaglaną gotujemy w wodzie na sypko (kasza i woda w proporcji 1:2) przez ok. 10 min. Po przestudzeniu umieszczamy ją w </w:t>
      </w:r>
      <w:proofErr w:type="spellStart"/>
      <w:r>
        <w:rPr>
          <w:rFonts w:ascii="Times New Roman" w:hAnsi="Times New Roman"/>
          <w:sz w:val="24"/>
          <w:szCs w:val="24"/>
        </w:rPr>
        <w:t>blenderze</w:t>
      </w:r>
      <w:proofErr w:type="spellEnd"/>
      <w:r>
        <w:rPr>
          <w:rFonts w:ascii="Times New Roman" w:hAnsi="Times New Roman"/>
          <w:sz w:val="24"/>
          <w:szCs w:val="24"/>
        </w:rPr>
        <w:t>, dodajemy banana, mleko oraz kakao. Miksujemy do uzyskania gładkiej masy.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Wartość odżywcza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03D6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ęglowodany ogół</w:t>
      </w:r>
      <w:r>
        <w:rPr>
          <w:rFonts w:ascii="Times New Roman" w:hAnsi="Times New Roman"/>
          <w:sz w:val="24"/>
          <w:szCs w:val="24"/>
          <w:lang w:val="it-IT"/>
        </w:rPr>
        <w:t>em: 76,5 g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Bia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it-IT"/>
        </w:rPr>
        <w:t>ko: 10,3 g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Tłuszcz: 3,6 g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Kalorie: 367 kcal</w:t>
      </w: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903D66" w:rsidRDefault="00903D66" w:rsidP="00903D6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03D66">
        <w:rPr>
          <w:rFonts w:ascii="Times New Roman" w:hAnsi="Times New Roman"/>
          <w:b/>
          <w:bCs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 xml:space="preserve">wysoka zawartość </w:t>
      </w:r>
      <w:r w:rsidRPr="00903D6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ęglowodan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przy stosunkowo niedużej objętości posiłku i małej </w:t>
      </w:r>
      <w:proofErr w:type="spellStart"/>
      <w:r>
        <w:rPr>
          <w:rFonts w:ascii="Times New Roman" w:hAnsi="Times New Roman"/>
          <w:sz w:val="24"/>
          <w:szCs w:val="24"/>
        </w:rPr>
        <w:t>iloś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 t</w:t>
      </w:r>
      <w:proofErr w:type="spellStart"/>
      <w:r>
        <w:rPr>
          <w:rFonts w:ascii="Times New Roman" w:hAnsi="Times New Roman"/>
          <w:sz w:val="24"/>
          <w:szCs w:val="24"/>
        </w:rPr>
        <w:t>łuszczu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bywa </w:t>
      </w:r>
      <w:proofErr w:type="spellStart"/>
      <w:r>
        <w:rPr>
          <w:rFonts w:ascii="Times New Roman" w:hAnsi="Times New Roman"/>
          <w:sz w:val="24"/>
          <w:szCs w:val="24"/>
        </w:rPr>
        <w:t>źr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dł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em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żołądkowo-jelitowych</w:t>
      </w:r>
    </w:p>
    <w:p w:rsidR="00903D66" w:rsidRDefault="00903D66" w:rsidP="00903D66">
      <w:pPr>
        <w:pStyle w:val="normal"/>
      </w:pPr>
      <w:r w:rsidRPr="00903D66">
        <w:rPr>
          <w:rFonts w:ascii="Times New Roman" w:hAnsi="Times New Roman"/>
          <w:b/>
          <w:bCs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niska zawartość błonnika - część zawodnik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wrażliwych na jego działanie powinna w ostatnich dniach przed startem ograniczyć jedzenie produkt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bogatych w błonnik</w:t>
      </w:r>
    </w:p>
    <w:p w:rsidR="00AC4061" w:rsidRPr="00903D66" w:rsidRDefault="00903D66">
      <w:pPr>
        <w:rPr>
          <w:lang w:val="pl-PL"/>
        </w:rPr>
      </w:pPr>
    </w:p>
    <w:sectPr w:rsidR="00AC4061" w:rsidRPr="00903D66" w:rsidSect="00F809E9">
      <w:headerReference w:type="default" r:id="rId4"/>
      <w:footerReference w:type="default" r:id="rId5"/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E9" w:rsidRDefault="00903D66">
    <w:pPr>
      <w:pStyle w:val="Nagweki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E9" w:rsidRDefault="00903D66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3D66"/>
    <w:rsid w:val="005703E9"/>
    <w:rsid w:val="007B2385"/>
    <w:rsid w:val="00903D66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03D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03D6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normal">
    <w:name w:val="normal"/>
    <w:rsid w:val="00903D66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1</cp:revision>
  <dcterms:created xsi:type="dcterms:W3CDTF">2016-02-25T22:10:00Z</dcterms:created>
  <dcterms:modified xsi:type="dcterms:W3CDTF">2016-02-25T22:14:00Z</dcterms:modified>
</cp:coreProperties>
</file>