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4B48E3BD" w:rsidR="00A1192C" w:rsidRPr="00A1192C" w:rsidRDefault="00A1192C" w:rsidP="00E17DC0">
      <w:pPr>
        <w:rPr>
          <w:b/>
          <w:bCs/>
        </w:rPr>
      </w:pPr>
      <w:r>
        <w:rPr>
          <w:b/>
          <w:bCs/>
        </w:rPr>
        <w:t xml:space="preserve">Tytuł: </w:t>
      </w:r>
      <w:r w:rsidR="00E53C6C">
        <w:rPr>
          <w:b/>
          <w:bCs/>
        </w:rPr>
        <w:t>Kraj pofałdowanych obrusów</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02E62963" w:rsidR="00932932" w:rsidRDefault="00932932" w:rsidP="00E17DC0">
      <w:r>
        <w:t xml:space="preserve">Etap </w:t>
      </w:r>
      <w:r w:rsidR="00C60387">
        <w:t>4</w:t>
      </w:r>
    </w:p>
    <w:p w14:paraId="3EB926FA" w14:textId="53A7AB5B" w:rsidR="00932932" w:rsidRDefault="00A1192C" w:rsidP="00E17DC0">
      <w:r>
        <w:t>Kraj</w:t>
      </w:r>
      <w:r w:rsidR="00823B68">
        <w:t>e</w:t>
      </w:r>
      <w:r>
        <w:t xml:space="preserve">: </w:t>
      </w:r>
      <w:r w:rsidR="00C60387">
        <w:t>Niemcy, Austria, Szwajcaria</w:t>
      </w:r>
    </w:p>
    <w:p w14:paraId="4C0E08ED" w14:textId="6560857C" w:rsidR="00A1192C" w:rsidRDefault="00A1192C" w:rsidP="00E17DC0">
      <w:r>
        <w:t xml:space="preserve">Skąd: </w:t>
      </w:r>
      <w:r w:rsidR="00982EE4">
        <w:t>Simbach am Inn</w:t>
      </w:r>
    </w:p>
    <w:p w14:paraId="51795452" w14:textId="25B73FC6" w:rsidR="00A1192C" w:rsidRDefault="00A1192C" w:rsidP="00E17DC0">
      <w:r>
        <w:t xml:space="preserve">Dokąd: </w:t>
      </w:r>
      <w:r w:rsidR="00C60387">
        <w:t>Buchs</w:t>
      </w:r>
    </w:p>
    <w:p w14:paraId="36A4C108" w14:textId="3388A6FB" w:rsidR="00A1192C" w:rsidRDefault="00A1192C" w:rsidP="00E17DC0">
      <w:r>
        <w:t xml:space="preserve">Dystans: </w:t>
      </w:r>
      <w:r w:rsidR="00C60387">
        <w:t>5</w:t>
      </w:r>
      <w:r w:rsidR="002B3A6C">
        <w:t>25</w:t>
      </w:r>
      <w:r w:rsidR="00C60387">
        <w:t xml:space="preserve"> km</w:t>
      </w:r>
    </w:p>
    <w:p w14:paraId="698E1151" w14:textId="59473496" w:rsidR="00A1192C" w:rsidRDefault="00A1192C" w:rsidP="00E17DC0">
      <w:r>
        <w:t>Przewyższenie: +</w:t>
      </w:r>
      <w:r w:rsidR="00C60387">
        <w:t>4</w:t>
      </w:r>
      <w:r w:rsidR="002B3A6C">
        <w:t>917</w:t>
      </w:r>
      <w:r w:rsidR="00C60387">
        <w:t>/-4</w:t>
      </w:r>
      <w:r w:rsidR="002B3A6C">
        <w:t>803</w:t>
      </w:r>
      <w:r>
        <w:t xml:space="preserve"> m.</w:t>
      </w:r>
    </w:p>
    <w:p w14:paraId="0A3B4039" w14:textId="6630DF0B" w:rsidR="00A1192C" w:rsidRPr="00B87387" w:rsidRDefault="00A1192C" w:rsidP="00E17DC0">
      <w:r w:rsidRPr="00B87387">
        <w:t>Szlak:</w:t>
      </w:r>
      <w:r w:rsidR="00982EE4" w:rsidRPr="00B87387">
        <w:t xml:space="preserve"> Tauernradweg,</w:t>
      </w:r>
      <w:r w:rsidRPr="00B87387">
        <w:t xml:space="preserve"> </w:t>
      </w:r>
      <w:r w:rsidR="00C60387" w:rsidRPr="00B87387">
        <w:t>Bodensee-Königssee Radweg, Lakes Route</w:t>
      </w:r>
    </w:p>
    <w:p w14:paraId="1E1B7E7C" w14:textId="62659C1F" w:rsidR="00A1192C" w:rsidRDefault="00A1192C" w:rsidP="00E17DC0">
      <w:r>
        <w:t>Nawierzchnia: 9</w:t>
      </w:r>
      <w:r w:rsidR="00991C06">
        <w:t>0</w:t>
      </w:r>
      <w:r>
        <w:t>% asfalt.</w:t>
      </w:r>
    </w:p>
    <w:p w14:paraId="6F2337D6" w14:textId="1CEC5130" w:rsidR="00823B68" w:rsidRDefault="00823B68" w:rsidP="00E17DC0">
      <w:r>
        <w:t>Uczestnicy: Wiola Liberadzka, Waldemar Ż</w:t>
      </w:r>
      <w:r w:rsidR="006C2E98">
        <w:t>ychowski</w:t>
      </w:r>
      <w:r>
        <w:t>, Łukasz Kościuczuk</w:t>
      </w:r>
    </w:p>
    <w:p w14:paraId="7DB87110" w14:textId="4091A2C9" w:rsidR="00823B68" w:rsidRPr="00823B68" w:rsidRDefault="00823B68" w:rsidP="00E17DC0">
      <w:pPr>
        <w:rPr>
          <w:lang w:val="en-US"/>
        </w:rPr>
      </w:pPr>
      <w:r w:rsidRPr="00823B68">
        <w:rPr>
          <w:lang w:val="en-US"/>
        </w:rPr>
        <w:t>Pilot: Robert Sz</w:t>
      </w:r>
      <w:r>
        <w:rPr>
          <w:lang w:val="en-US"/>
        </w:rPr>
        <w:t>ulc</w:t>
      </w:r>
    </w:p>
    <w:p w14:paraId="587CD4AD" w14:textId="6FD6F4E4" w:rsidR="00823B68" w:rsidRPr="00823B68" w:rsidRDefault="00823B68" w:rsidP="00E17DC0">
      <w:pPr>
        <w:rPr>
          <w:lang w:val="en-US"/>
        </w:rPr>
      </w:pPr>
      <w:r w:rsidRPr="00823B68">
        <w:rPr>
          <w:lang w:val="en-US"/>
        </w:rPr>
        <w:t>Support: Kuba Wolski</w:t>
      </w:r>
    </w:p>
    <w:p w14:paraId="1FD0223B" w14:textId="77777777"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4C357069" w14:textId="5792F7FD" w:rsidR="00982EE4" w:rsidRDefault="00205AFF" w:rsidP="00E17DC0">
      <w:hyperlink r:id="rId6" w:history="1">
        <w:r w:rsidR="00982EE4" w:rsidRPr="008C45AE">
          <w:rPr>
            <w:rStyle w:val="Hipercze"/>
          </w:rPr>
          <w:t>www.tauernradweg.at</w:t>
        </w:r>
      </w:hyperlink>
    </w:p>
    <w:p w14:paraId="37DB39B1" w14:textId="3C620135" w:rsidR="00F85103" w:rsidRDefault="00205AFF" w:rsidP="00E17DC0">
      <w:hyperlink r:id="rId7" w:history="1">
        <w:r w:rsidR="00982EE4" w:rsidRPr="008C45AE">
          <w:rPr>
            <w:rStyle w:val="Hipercze"/>
          </w:rPr>
          <w:t>www.bodensee-koenigssee-radweg.de</w:t>
        </w:r>
      </w:hyperlink>
    </w:p>
    <w:p w14:paraId="16D51A02" w14:textId="77777777" w:rsidR="00982EE4" w:rsidRDefault="00982EE4" w:rsidP="00E17DC0"/>
    <w:p w14:paraId="34997DFF" w14:textId="77777777" w:rsidR="00C60387" w:rsidRDefault="00C60387" w:rsidP="00E17DC0"/>
    <w:p w14:paraId="235004E2" w14:textId="7CE65CE4" w:rsidR="000030AF" w:rsidRDefault="000030AF" w:rsidP="000030AF">
      <w:r>
        <w:t xml:space="preserve">Podczas etapu czwartego przemierzamy ze wschodu na zachód Bawarię, pełną malowniczych widoków z alpejskim krajobrazem w tle. Na początku do tego tła dopiero się zbliżamy, ale już widać specyfikę regionu. Wyobraźcie sobie, że nakrywacie obrusem wielki stół. Zarzucacie cały blat warstwą materiału, zanim cokolwiek uporządkujecie i wygładzicie na stole panuje bezład, jest pełno zmarszczek, zgrubień i fałdek. Tak właśnie wygląda Bawaria, jest pofałdowana niczym rzucony bezładnie obrus. Trudno tu o fragment płaskiego terenu. Ale za to widoki są pierwszorzędne. Pomiędzy tymi wszystkimi </w:t>
      </w:r>
      <w:r w:rsidR="00E53C6C">
        <w:t>wzgórkami</w:t>
      </w:r>
      <w:r>
        <w:t xml:space="preserve"> </w:t>
      </w:r>
      <w:r w:rsidR="00E53C6C">
        <w:t xml:space="preserve">leżą </w:t>
      </w:r>
      <w:r>
        <w:t xml:space="preserve">poutykane niemieckie uzdrowiska </w:t>
      </w:r>
      <w:r w:rsidR="00E53C6C">
        <w:t xml:space="preserve">słynące z leczniczych termalnych wód </w:t>
      </w:r>
      <w:r>
        <w:t>i małe miasteczka</w:t>
      </w:r>
      <w:r w:rsidR="00E53C6C">
        <w:t>, w których restauracyjne stoły uginają się pod naporem ciężkich piwnych kufli i mięsnych półmisków</w:t>
      </w:r>
      <w:r>
        <w:t xml:space="preserve">. </w:t>
      </w:r>
      <w:r w:rsidR="00E53C6C">
        <w:t xml:space="preserve">Ot, Bawaria. </w:t>
      </w:r>
      <w:r>
        <w:t>Szlak rowerowy</w:t>
      </w:r>
      <w:r w:rsidR="00E53C6C">
        <w:t>, z którego korzystamy na tym etapie</w:t>
      </w:r>
      <w:r>
        <w:t xml:space="preserve"> prowadzi aż nad Jezioro Bodeńskie, potem mamy krótki łącznik przez </w:t>
      </w:r>
      <w:r w:rsidR="00E53C6C">
        <w:t>fragmencik Austrii</w:t>
      </w:r>
      <w:r>
        <w:t xml:space="preserve"> i końcówkę po rowerowych szlakach Szwajcarii. </w:t>
      </w:r>
      <w:r w:rsidR="00982EE4">
        <w:t xml:space="preserve">Pierwotnie </w:t>
      </w:r>
      <w:r w:rsidR="00823B68">
        <w:t xml:space="preserve">na etapie trzecim </w:t>
      </w:r>
      <w:r w:rsidR="00982EE4">
        <w:t xml:space="preserve">planowaliśmy dotrzeć do Salzburga i dopiero stamtąd wjechać do Niemiec, ale ostatecznie przekroczyliśmy rzekę Salzach nieco wcześniej omijając miasto Mozarta. </w:t>
      </w:r>
      <w:r>
        <w:t xml:space="preserve">Planując przejechanie wyłącznie tego etapu można rozważyć lot do Monachium </w:t>
      </w:r>
      <w:r w:rsidR="00982EE4">
        <w:t xml:space="preserve">i dojazd do Pasawy </w:t>
      </w:r>
      <w:r>
        <w:t xml:space="preserve">lub </w:t>
      </w:r>
      <w:r w:rsidR="00982EE4">
        <w:t>lot</w:t>
      </w:r>
      <w:r>
        <w:t xml:space="preserve"> do Salzburga, a powrót z Friedriechshafen lub Zurichu. </w:t>
      </w:r>
    </w:p>
    <w:p w14:paraId="18E0BBF5" w14:textId="77777777" w:rsidR="00753D9E" w:rsidRDefault="00753D9E" w:rsidP="00E17DC0">
      <w:pPr>
        <w:rPr>
          <w:b/>
          <w:bCs/>
        </w:rPr>
      </w:pPr>
    </w:p>
    <w:p w14:paraId="00975F2E" w14:textId="77777777" w:rsidR="00A62F89" w:rsidRPr="00A62F89" w:rsidRDefault="00A62F89" w:rsidP="00E17DC0">
      <w:pPr>
        <w:rPr>
          <w:b/>
          <w:bCs/>
        </w:rPr>
      </w:pPr>
      <w:r w:rsidRPr="00A62F89">
        <w:rPr>
          <w:b/>
          <w:bCs/>
        </w:rPr>
        <w:t>Trudność</w:t>
      </w:r>
    </w:p>
    <w:p w14:paraId="49A4527D" w14:textId="1A91E357" w:rsidR="00B95935" w:rsidRDefault="00B95935" w:rsidP="00E17DC0">
      <w:r>
        <w:lastRenderedPageBreak/>
        <w:t xml:space="preserve">Jest to etap wymagający, aczkolwiek łatwiejszy niż jeden z odcinków przez Hiszpanię i etap przez Szwajcarię. Trzeba jednak zwrócić uwagę, że średnie przewyższenie na odcinku od </w:t>
      </w:r>
      <w:r w:rsidR="00982EE4">
        <w:t>początku</w:t>
      </w:r>
      <w:r>
        <w:t xml:space="preserve"> do Jeziora Bodeńskiego wynosi 1000 metrów na każde 100 km, więc żeby przemierzyć Bawarię w komforcie, warto zadbać o kondycję. Dodatkowo, trasa bardzo dynamicznie się zmienia, nie ma tutaj podziału na dni płaskie i dni górzyste. Po prostu wszystkie są pagórkowate. Czasem umiarkowanie, a czasem… nie. Oddech można złapać dopiero po zjeździe do Lindau, skąd </w:t>
      </w:r>
      <w:r w:rsidR="00E53C6C">
        <w:t xml:space="preserve">przez </w:t>
      </w:r>
      <w:r>
        <w:t xml:space="preserve">ostatnie 70 km do Buchs </w:t>
      </w:r>
      <w:r w:rsidR="00E53C6C">
        <w:t xml:space="preserve">trasa </w:t>
      </w:r>
      <w:r>
        <w:t>prowadzi już wzdłuż brzegu jeziora i rozległą doliną. Szlak wykorzystuje zarówno specjalnie przygotowane ścieżki rowerowe, jak i lokalne drogi asfaltowe o niewielki</w:t>
      </w:r>
      <w:r w:rsidR="00E53C6C">
        <w:t>m</w:t>
      </w:r>
      <w:r>
        <w:t xml:space="preserve"> ruchu samochodowym oraz szutry.</w:t>
      </w:r>
    </w:p>
    <w:p w14:paraId="416B6A84" w14:textId="77777777" w:rsidR="00823B68" w:rsidRDefault="00823B68" w:rsidP="00E17DC0">
      <w:pPr>
        <w:rPr>
          <w:b/>
          <w:bCs/>
        </w:rPr>
      </w:pPr>
    </w:p>
    <w:p w14:paraId="1612EDE1" w14:textId="2C8690BD" w:rsidR="00A62F89" w:rsidRDefault="00A62F89" w:rsidP="00E17DC0">
      <w:pPr>
        <w:rPr>
          <w:b/>
          <w:bCs/>
        </w:rPr>
      </w:pPr>
      <w:r w:rsidRPr="00A62F89">
        <w:rPr>
          <w:b/>
          <w:bCs/>
        </w:rPr>
        <w:t>Noclegi</w:t>
      </w:r>
    </w:p>
    <w:p w14:paraId="266CE7BC" w14:textId="6E60CA6F" w:rsidR="00B95935" w:rsidRDefault="00292639" w:rsidP="00E17DC0">
      <w:r>
        <w:t xml:space="preserve">Oferta noclegowa w Niemczech jest ogromna. Podczas naszej podróży korzystaliśmy zarówno z lokalnych malutkich pól mieszczących zaledwie kilka namiotów, jak i ogromnych kempingów z rozwiniętą infrastrukturą przygotowaną dla kamperowych podróżników spędzających w takim miejscu cały urlop. Nie wszystkie campingi udostępniają </w:t>
      </w:r>
      <w:r w:rsidR="00823B68">
        <w:t>przestrzeń na</w:t>
      </w:r>
      <w:r>
        <w:t xml:space="preserve"> namiot</w:t>
      </w:r>
      <w:r w:rsidR="00823B68">
        <w:t>y</w:t>
      </w:r>
      <w:r>
        <w:t>, niektóre są przeznaczone wyłącznie dla kamperów i na to na pewno trzeba zwrócić uwagę przy wyborze lokalizacji. Zdarzyło nam się również wynajmować apartamenty, a także spać w hostelach – wszystkie noclegi rezerwowaliśmy z wyprzedzeniem 1-3 dni i raczej nie mieliśmy kłopotu z ich wyborem. W sezonie na pewno rezerwacji trzeba dokonywać wcześniej. Nawet na polach namiotowych. Ceny noclegów są niższe niż w Austrii i zdecydowanie niższe niż w Szwajcarii.</w:t>
      </w:r>
    </w:p>
    <w:p w14:paraId="0FA0879E" w14:textId="77777777" w:rsidR="00823B68" w:rsidRDefault="00823B68" w:rsidP="00E17DC0">
      <w:pPr>
        <w:rPr>
          <w:b/>
          <w:bCs/>
        </w:rPr>
      </w:pPr>
    </w:p>
    <w:p w14:paraId="023E25E9" w14:textId="50E22B36" w:rsidR="003420EF" w:rsidRPr="00343F22" w:rsidRDefault="003420EF" w:rsidP="00E17DC0">
      <w:r w:rsidRPr="003420EF">
        <w:rPr>
          <w:b/>
          <w:bCs/>
        </w:rPr>
        <w:t>Jedzenie</w:t>
      </w:r>
    </w:p>
    <w:p w14:paraId="4779B474" w14:textId="0FCDAF4E" w:rsidR="00292639" w:rsidRDefault="00AC7FC8" w:rsidP="00E17DC0">
      <w:r>
        <w:t>Kuchnia niemiecka jest dość ciężka, obfituje w potrawy mięsne i raczej tłuste. Wiele restauracji pracuje w modelu włoskim, czyli pełna karta jest dostępna dopiero wieczorem, natomiast w ciągu dnia można zjeść zupę lub coś lekkiego</w:t>
      </w:r>
      <w:r w:rsidR="00AE20AB">
        <w:t xml:space="preserve">, jeśli restauracja jest w ogóle otwarta, bo część obiektów ma w porze lunchu sjestę. Restauracje mają również tzw. „ruhe tag”, czyli jeden dzień w środku tygodnia, </w:t>
      </w:r>
      <w:r w:rsidR="004332D1">
        <w:t xml:space="preserve">który jest wolny. My mieliśmy szczęście trafiać w „ruhe tag” kilka razy, </w:t>
      </w:r>
      <w:r w:rsidR="00E53C6C">
        <w:t>zupełnie tak, jakby knajpy co 60-70 km (nasz 1 dzień) zamykały się planowo właśnie wtedy, gdy tam dotrzemy. Z</w:t>
      </w:r>
      <w:r w:rsidR="004332D1">
        <w:t xml:space="preserve"> braku innych możliwości testowaliśmy nawet kurczaki z rożna w przydrożnej budce</w:t>
      </w:r>
      <w:r>
        <w:t xml:space="preserve">. Bawaria na pewno nie jest rajem dla wegetarian czy wegan. W wielu miejscach można odnieść wrażenie, że Niemcy nie słyszeli o diecie bezmięsnej. Przez cały etap mniej więcej co drugi dzień gotowaliśmy sami, żeby częściej oglądać na talerzach warzywa. </w:t>
      </w:r>
      <w:r w:rsidR="00E53C6C">
        <w:t>Naturalną przystawką do każdego posiłku jest oczywiście piwo.</w:t>
      </w:r>
      <w:r>
        <w:t xml:space="preserve"> </w:t>
      </w:r>
    </w:p>
    <w:p w14:paraId="30B2798C" w14:textId="77777777" w:rsidR="00823B68" w:rsidRDefault="00823B68" w:rsidP="00E17DC0">
      <w:pPr>
        <w:rPr>
          <w:b/>
          <w:bCs/>
        </w:rPr>
      </w:pPr>
    </w:p>
    <w:p w14:paraId="08CFF67A" w14:textId="124308BA" w:rsidR="00A62F89" w:rsidRPr="00A62F89" w:rsidRDefault="00173096" w:rsidP="00E17DC0">
      <w:pPr>
        <w:rPr>
          <w:b/>
          <w:bCs/>
        </w:rPr>
      </w:pPr>
      <w:r>
        <w:rPr>
          <w:b/>
          <w:bCs/>
        </w:rPr>
        <w:t>Nawigacja</w:t>
      </w:r>
    </w:p>
    <w:p w14:paraId="2A715697" w14:textId="3C199080" w:rsidR="001E693F" w:rsidRPr="00982EE4" w:rsidRDefault="00982EE4" w:rsidP="001D17E8">
      <w:pPr>
        <w:rPr>
          <w:rStyle w:val="st"/>
        </w:rPr>
      </w:pPr>
      <w:r>
        <w:rPr>
          <w:rStyle w:val="st"/>
        </w:rPr>
        <w:t xml:space="preserve">Na cały etap składają się trzy główne szlaki – najpierw wzdłuż rzeki Salzach poruszamy się trasą Tauernradweg, </w:t>
      </w:r>
      <w:r w:rsidR="00AE20AB">
        <w:rPr>
          <w:rStyle w:val="st"/>
        </w:rPr>
        <w:t xml:space="preserve">po przekroczeniu granicy trochę lokalnymi drogami, a </w:t>
      </w:r>
      <w:r>
        <w:rPr>
          <w:rStyle w:val="st"/>
        </w:rPr>
        <w:t xml:space="preserve">później docieramy do szlaku </w:t>
      </w:r>
      <w:r w:rsidRPr="00982EE4">
        <w:t>Bodensee-Königssee</w:t>
      </w:r>
      <w:r w:rsidR="00AE20AB">
        <w:t xml:space="preserve"> ciągnącego się przez całą Bawarię. Z kolei na końcówce wskakujemy na szwajcarską „dziewiątkę”, z której będziemy korzystać przez cały kolejny etap. Szlaki są oznaczone dobrze, ale zawsze warto posiłkować się własnymi mapami lub trackiem wgranym w licznik czy GPS. Szlak przez Bawarię jest poprowadzony w sposób bardzo krajoznawczy, zwiedzamy lokalne miasteczka, uzdrowiska</w:t>
      </w:r>
      <w:r w:rsidR="004332D1">
        <w:t xml:space="preserve"> i generalnie kręcimy się po okolicy oglądając krajobrazy. Chcąc po prostu przemieścić się z miejsca A do B, moglibyśmy skrócić ten etap nawet o 150 km.</w:t>
      </w:r>
      <w:r w:rsidR="00823B68">
        <w:t xml:space="preserve"> Leczy czy o to chodzi w podróżowaniu?</w:t>
      </w:r>
    </w:p>
    <w:p w14:paraId="3A7C045F" w14:textId="42C0907F" w:rsidR="00982EE4" w:rsidRDefault="00982EE4" w:rsidP="001D17E8">
      <w:pPr>
        <w:rPr>
          <w:rStyle w:val="st"/>
        </w:rPr>
      </w:pPr>
    </w:p>
    <w:p w14:paraId="707425C3" w14:textId="57E59B39" w:rsidR="00982EE4" w:rsidRDefault="00982EE4" w:rsidP="001D17E8">
      <w:pPr>
        <w:rPr>
          <w:rStyle w:val="st"/>
        </w:rPr>
      </w:pPr>
    </w:p>
    <w:p w14:paraId="1E80B6D8" w14:textId="37F2BD5E" w:rsidR="004332D1" w:rsidRPr="004332D1" w:rsidRDefault="004332D1" w:rsidP="001D17E8">
      <w:pPr>
        <w:rPr>
          <w:rStyle w:val="st"/>
          <w:b/>
          <w:bCs/>
        </w:rPr>
      </w:pPr>
      <w:r w:rsidRPr="004332D1">
        <w:rPr>
          <w:rStyle w:val="st"/>
          <w:b/>
          <w:bCs/>
        </w:rPr>
        <w:t>Z Niemiec do Austrii i z powrotem</w:t>
      </w:r>
    </w:p>
    <w:p w14:paraId="46D2F969" w14:textId="3BC947A1" w:rsidR="00F967A0" w:rsidRDefault="004332D1" w:rsidP="00F967A0">
      <w:r>
        <w:rPr>
          <w:rStyle w:val="st"/>
        </w:rPr>
        <w:t xml:space="preserve">Etap rozpoczęliśmy w przydrożnym pensjonacie dla zakochanych, a przynajmniej takie można było odnieść wrażenie patrząc na ręczniki zwinięte w dwa łabędzie składające się w jedno serce. Tak więc, </w:t>
      </w:r>
      <w:r w:rsidR="00E53C6C">
        <w:rPr>
          <w:rStyle w:val="st"/>
        </w:rPr>
        <w:t xml:space="preserve">na początek – </w:t>
      </w:r>
      <w:r>
        <w:rPr>
          <w:rStyle w:val="st"/>
        </w:rPr>
        <w:t>romantycznie, a potem spokojnie wzdłuż rzeki. Już po kilku kilometrach, w Simbach, przekraczamy Inn i wjeżdżamy z powrotem do Austrii</w:t>
      </w:r>
      <w:r w:rsidR="00042B81">
        <w:rPr>
          <w:rStyle w:val="st"/>
        </w:rPr>
        <w:t xml:space="preserve">, żeby popedałować szlakiem Taurów </w:t>
      </w:r>
      <w:r w:rsidR="00E53C6C">
        <w:rPr>
          <w:rStyle w:val="st"/>
        </w:rPr>
        <w:t xml:space="preserve">– </w:t>
      </w:r>
      <w:r w:rsidR="00042B81">
        <w:rPr>
          <w:rStyle w:val="st"/>
        </w:rPr>
        <w:t xml:space="preserve">najpierw wzdłuż Innu, a później wzdłuż rzeki Salzach. Początek tego nie zapowiada, ale jak tylko rzeki się rozwidlają, zaczynają się podjazdy. Na początek łagodnie, tylko 30 metrów w pionie i zjazd, potem od razu kolejnych 80 m i znowu zjazd – </w:t>
      </w:r>
      <w:r w:rsidR="008E3013">
        <w:rPr>
          <w:rStyle w:val="st"/>
        </w:rPr>
        <w:t xml:space="preserve">przekraczamy na chwilę rzekę i </w:t>
      </w:r>
      <w:r w:rsidR="00042B81">
        <w:rPr>
          <w:rStyle w:val="st"/>
        </w:rPr>
        <w:t xml:space="preserve">jesteśmy w </w:t>
      </w:r>
      <w:r w:rsidR="00042B81" w:rsidRPr="00042B81">
        <w:rPr>
          <w:rStyle w:val="st"/>
          <w:b/>
          <w:bCs/>
        </w:rPr>
        <w:t>Burghausen</w:t>
      </w:r>
      <w:r w:rsidR="008E3013" w:rsidRPr="008E3013">
        <w:rPr>
          <w:rStyle w:val="st"/>
        </w:rPr>
        <w:t xml:space="preserve"> – znowu w Niemczech</w:t>
      </w:r>
      <w:r w:rsidR="00042B81" w:rsidRPr="00042B81">
        <w:rPr>
          <w:rStyle w:val="st"/>
          <w:b/>
          <w:bCs/>
        </w:rPr>
        <w:t>.</w:t>
      </w:r>
      <w:r w:rsidR="00042B81">
        <w:rPr>
          <w:rStyle w:val="st"/>
          <w:b/>
          <w:bCs/>
        </w:rPr>
        <w:t xml:space="preserve"> </w:t>
      </w:r>
      <w:r w:rsidR="00042B81">
        <w:rPr>
          <w:rStyle w:val="st"/>
        </w:rPr>
        <w:t>Nad miastem góruje potężny średniowieczny zamek (XIV-XVI wiek), którego mury ciągną się na ponad kilometr</w:t>
      </w:r>
      <w:r w:rsidR="008E3013">
        <w:rPr>
          <w:rStyle w:val="st"/>
        </w:rPr>
        <w:t xml:space="preserve">, co czyni tą warownię najdłuższą tego typu budowlą w Europie. </w:t>
      </w:r>
      <w:r w:rsidR="008E3013">
        <w:t>W jego skład wchodzi m</w:t>
      </w:r>
      <w:r w:rsidR="00823B68">
        <w:t>.</w:t>
      </w:r>
      <w:r w:rsidR="008E3013">
        <w:t xml:space="preserve"> in. sześć różnych dziedzińców, imponująca </w:t>
      </w:r>
      <w:r w:rsidR="008D7AFF">
        <w:t>s</w:t>
      </w:r>
      <w:r w:rsidR="008E3013" w:rsidRPr="008E3013">
        <w:t xml:space="preserve">ala </w:t>
      </w:r>
      <w:r w:rsidR="008D7AFF">
        <w:t>r</w:t>
      </w:r>
      <w:r w:rsidR="008E3013" w:rsidRPr="008E3013">
        <w:t>ycerska</w:t>
      </w:r>
      <w:r w:rsidR="008E3013">
        <w:t xml:space="preserve">, zbrojownia, wieża zegarowa, piekarnia, browar, Georgstor oraz kaplica księżnej Jadwigi – polskiej królewny, która zamieszkiwała zamek pod koniec XV wieku. Na zamek można wejść bezpłatnie i pospacerować po dziedzińcach, z których rozciągają się bardzo ładne widoki na miasto i płynącą w dole rzekę. Po odwiedzinach w mieście trzeba wrócić na prawy brzeg Salzach i zmierzyć się z 5-kilometrowym podjazdem (+150 m), którego nachylenie maksymalnie osiąga 8%. Podjazd w większości jest w lesie, natomiast na zjeździe otwierają się </w:t>
      </w:r>
      <w:r w:rsidR="00672FA9">
        <w:t xml:space="preserve">ładne </w:t>
      </w:r>
      <w:r w:rsidR="008E3013">
        <w:t>widoki. Po 5 km zjazdu ponownie przecinamy Salzach i tym razem już na kilka dni wjeżdżamy do Niemiec. Miejscowoś</w:t>
      </w:r>
      <w:r w:rsidR="008D7AFF">
        <w:t>ć</w:t>
      </w:r>
      <w:r w:rsidR="008E3013">
        <w:t xml:space="preserve"> </w:t>
      </w:r>
      <w:r w:rsidR="008E3013" w:rsidRPr="008E3013">
        <w:rPr>
          <w:b/>
          <w:bCs/>
        </w:rPr>
        <w:t>Tittmonig</w:t>
      </w:r>
      <w:r w:rsidR="008E3013">
        <w:t xml:space="preserve"> ma ładny mały ryneczek z wieloma knajpkami i kawiarniami</w:t>
      </w:r>
      <w:r w:rsidR="00672FA9">
        <w:t xml:space="preserve"> – jest to dobre miejsce na krótki postój. Za miastem opuszczamy dolinę rzeki, więc trasa znowu się wznosi, trzeba wyjechać kolejnych 150 m w górę, tym razem wśród pięknych żółtych pół rzepaku. </w:t>
      </w:r>
      <w:r w:rsidR="00941A61">
        <w:t xml:space="preserve">Wąska droga wspaniale wije się pomiędzy pagórkami i wielkimi bawarskimi gospodarstwami – w tym rejonie przemierzamy teren typowo rolniczy. </w:t>
      </w:r>
      <w:r w:rsidR="00782148">
        <w:t xml:space="preserve">Naszym pierwszym noclegiem po około 60 kilometrach był Camping Oberhofer – kawałek zielonej trawki przy jednym z gospodarstw na wzgórzu. Najbliższa miejscowość, gdzie można coś zjeść to oddalone o około 6 km Trostberg. </w:t>
      </w:r>
    </w:p>
    <w:p w14:paraId="79B5E690" w14:textId="77777777" w:rsidR="00823B68" w:rsidRDefault="00823B68" w:rsidP="00F967A0">
      <w:pPr>
        <w:rPr>
          <w:b/>
          <w:bCs/>
        </w:rPr>
      </w:pPr>
    </w:p>
    <w:p w14:paraId="57A8D1A8" w14:textId="33CDD01E" w:rsidR="00F967A0" w:rsidRPr="003525AB" w:rsidRDefault="003525AB" w:rsidP="00F967A0">
      <w:pPr>
        <w:rPr>
          <w:b/>
          <w:bCs/>
        </w:rPr>
      </w:pPr>
      <w:r w:rsidRPr="003525AB">
        <w:rPr>
          <w:b/>
          <w:bCs/>
        </w:rPr>
        <w:t>Objeżdżając Monachium</w:t>
      </w:r>
    </w:p>
    <w:p w14:paraId="5876D8B6" w14:textId="218DE298" w:rsidR="00F967A0" w:rsidRDefault="00823B68" w:rsidP="00F967A0">
      <w:r>
        <w:t>Kemping</w:t>
      </w:r>
      <w:r w:rsidR="00782148">
        <w:t xml:space="preserve"> dzieli zaledwie 20 km od pięknego, położonego u stóp Alp Chiemgawskich, jeziora </w:t>
      </w:r>
      <w:r w:rsidR="00782148" w:rsidRPr="008D7AFF">
        <w:rPr>
          <w:b/>
          <w:bCs/>
        </w:rPr>
        <w:t>Chiem</w:t>
      </w:r>
      <w:r w:rsidR="00782148">
        <w:t xml:space="preserve">, zwanego bawarskim morzem. Jest to trzecie pod względem wielkości jezioro w Niemczech. Jego położenie, infrastruktura sportowa i tereny rekreacyjne, oraz bliskość Monachium sprawiają, że jest to jedno z najpopularniejszych miejsc wypoczynkowych w Bawarii. </w:t>
      </w:r>
      <w:r w:rsidR="004F324D">
        <w:t xml:space="preserve">Miejsce naprawdę robi wrażenie. </w:t>
      </w:r>
      <w:r w:rsidR="00782148">
        <w:t xml:space="preserve">Wzdłuż jeziora jedziemy przez około 15 km, </w:t>
      </w:r>
      <w:r w:rsidR="004F324D">
        <w:t xml:space="preserve">a potem na wysokości miejscowości Rimsting odbijamy na zachód do kolejnego jeziora – Simsee. Jedziemy lokalną drogą, po prawej ciągnie się linia kolejowa, a po lewej od czasu do czasu zza drzew wyłania się tafla jeziora. Kilka kilometrów dalej podjęliśmy próbę znalezienia czegoś do jedzenia, ale </w:t>
      </w:r>
      <w:r w:rsidR="00A02C97">
        <w:t xml:space="preserve">opcje były bardzo ograniczone, więc skończyło się na zupach i pizzy w „Ristorante, Pizzeria, Bar &amp; Lounge” u Marco – po ilości luster i błyszczących się powierzchni w toaletach można wnioskować, że wieczorami </w:t>
      </w:r>
      <w:r w:rsidR="008D7AFF">
        <w:t xml:space="preserve">Marco ma tutaj </w:t>
      </w:r>
      <w:r w:rsidR="00A02C97">
        <w:t xml:space="preserve">zdecydowanie „Bar &amp; Lounge” i </w:t>
      </w:r>
      <w:r w:rsidR="008D7AFF">
        <w:t>wiele atrakcji</w:t>
      </w:r>
      <w:r w:rsidR="00A02C97">
        <w:t xml:space="preserve">. Niespodziewanie – jedzenie </w:t>
      </w:r>
      <w:r w:rsidR="008D7AFF">
        <w:t xml:space="preserve">było </w:t>
      </w:r>
      <w:r w:rsidR="00A02C97">
        <w:t>pyszne</w:t>
      </w:r>
      <w:r w:rsidR="008C50CC">
        <w:t>, więc część „Ristorane, Pizzeria” możemy polecić z czystym sumieniem</w:t>
      </w:r>
      <w:r w:rsidR="00A02C97">
        <w:t>.</w:t>
      </w:r>
      <w:r w:rsidR="008D7AFF">
        <w:t xml:space="preserve"> </w:t>
      </w:r>
      <w:r w:rsidR="008C50CC">
        <w:t>Lokal</w:t>
      </w:r>
      <w:r w:rsidR="00A02C97">
        <w:t xml:space="preserve"> </w:t>
      </w:r>
      <w:r w:rsidR="008D7AFF">
        <w:t xml:space="preserve">jest </w:t>
      </w:r>
      <w:r w:rsidR="00A02C97">
        <w:t xml:space="preserve">zaledwie kilometr od Innu, więc szybko wracamy nad rzekę i przez około 8 km pedałujemy po płaskich szutrach. Na wysokości miejscowości Altenmarkt nasza trasa łączy się ze szlakiem </w:t>
      </w:r>
      <w:r w:rsidR="00A02C97" w:rsidRPr="00982EE4">
        <w:t>Bodensee-Königssee</w:t>
      </w:r>
      <w:r w:rsidR="00A02C97">
        <w:t>, więc od tej pory będą nas prowadzić białe tablice z zielonymi napisami</w:t>
      </w:r>
      <w:r w:rsidR="003D39FF">
        <w:t xml:space="preserve"> i dodatkowe niebieskie znaczniki tego konkretnego szlaku. Zostawiamy Inn, </w:t>
      </w:r>
      <w:r w:rsidR="00A02C97">
        <w:t xml:space="preserve">odbijamy na zachód i lokalnymi drogami docieramy do </w:t>
      </w:r>
      <w:r w:rsidR="003D39FF" w:rsidRPr="003D39FF">
        <w:rPr>
          <w:b/>
          <w:bCs/>
        </w:rPr>
        <w:t>Bad</w:t>
      </w:r>
      <w:r w:rsidR="003D39FF">
        <w:t xml:space="preserve"> </w:t>
      </w:r>
      <w:r w:rsidR="003D39FF" w:rsidRPr="003D39FF">
        <w:rPr>
          <w:b/>
          <w:bCs/>
        </w:rPr>
        <w:t>Feilnbach</w:t>
      </w:r>
      <w:r w:rsidR="003D39FF">
        <w:t xml:space="preserve"> – </w:t>
      </w:r>
      <w:r w:rsidR="003D39FF">
        <w:lastRenderedPageBreak/>
        <w:t xml:space="preserve">pierwszego uzdrowiska na naszej trasie. </w:t>
      </w:r>
      <w:r w:rsidR="008D7AFF">
        <w:t xml:space="preserve">Bad Feilnbach funkcjonuje jako miejscowość lecznicza już od ponad 100 lat. </w:t>
      </w:r>
      <w:r w:rsidR="00E86688">
        <w:t xml:space="preserve">Jest to idealne miejsce do wypoczynku – oaza spokoju, miejsce polecane do medytacji i nieśpiesznych spacerów wśród okolicznych stawów i lasów. Dodatkowo okolica oferuje liczącą około 150 kilometrów sieć szlaków rowerowych – głównie górskich, ale przewyższenia nie są astronomiczne, okoliczne szczyty wznoszą się 500-600 metrów ponad miasteczkiem. W Bad Feilnbach przenocowaliśmy na bardzo fajnym kempingu – </w:t>
      </w:r>
      <w:r w:rsidR="00E86688" w:rsidRPr="00E86688">
        <w:t>Kaiser Camping Outdoor Resort</w:t>
      </w:r>
      <w:r w:rsidR="00E86688">
        <w:t xml:space="preserve"> – rozwinięta infrastruktura, w sezonie podobno działa basen i restauracja, ale pod koniec września nie mieliśmy okazji skorzystać. Jest to dobre miejsce na postój i regenerację, bo już po 2 km zaczyna się liczący 7 km podjazd, na którym musimy wznieść się o ponad 300 metrów</w:t>
      </w:r>
      <w:r w:rsidR="001001C7">
        <w:t xml:space="preserve"> (średnio 5%). Potem wśród pagórków i łąk przemierzamy kolejnych 20 km do miejscowości i jeziora o te samej nazwie – </w:t>
      </w:r>
      <w:r w:rsidR="001001C7" w:rsidRPr="001001C7">
        <w:rPr>
          <w:b/>
          <w:bCs/>
        </w:rPr>
        <w:t>Schliersee.</w:t>
      </w:r>
      <w:r w:rsidR="001001C7">
        <w:rPr>
          <w:b/>
          <w:bCs/>
        </w:rPr>
        <w:t xml:space="preserve"> </w:t>
      </w:r>
      <w:r w:rsidR="001001C7">
        <w:t xml:space="preserve">Dla sztafety był to ważny punkt, bo padający przez cały dzień deszcz przełamał na chwilę morale i zatrzymaliśmy się w lokalnej knajpce z nadzieją na poprawę pogody. Niestety prognoza nie zapowiadała nic pokrzepiającego, więc weszliśmy w rolę trend-setterów - wprowadziliśmy nową modę rowerową, chętnie kopiowaną przez uczestników kolejnych etapów. W ruch poszły poncza, pelerynki, wodoodporne spodnie, a także nieprzemakalne onuce z membraną wykonaną ze streczu i/lub folii spożywczej. Słabe parametry oddychalności </w:t>
      </w:r>
      <w:r w:rsidR="00F967A0">
        <w:t>takiej</w:t>
      </w:r>
      <w:r w:rsidR="001001C7">
        <w:t xml:space="preserve"> „membran</w:t>
      </w:r>
      <w:r w:rsidR="00F967A0">
        <w:t>y</w:t>
      </w:r>
      <w:r w:rsidR="001001C7">
        <w:t xml:space="preserve">” </w:t>
      </w:r>
      <w:r w:rsidR="00F967A0">
        <w:t xml:space="preserve">są wynagradzane przez </w:t>
      </w:r>
      <w:r w:rsidR="001001C7">
        <w:t>świetne wyniki w testach wodoodporności.</w:t>
      </w:r>
      <w:r w:rsidR="00F967A0">
        <w:t xml:space="preserve"> Za Schliersee czekają dwa upierdliwe liczące 150 metrów podjazdy, częściowo po szutrach – pierwszy do Gmund, a drugi do Marienstein. A potem 13 km niemal ciągłego zjazdu (-240 m) do </w:t>
      </w:r>
      <w:r w:rsidR="00F967A0" w:rsidRPr="008C50CC">
        <w:rPr>
          <w:b/>
          <w:bCs/>
        </w:rPr>
        <w:t>Bad Tölz</w:t>
      </w:r>
      <w:r w:rsidR="00F967A0">
        <w:rPr>
          <w:b/>
          <w:bCs/>
        </w:rPr>
        <w:t>.</w:t>
      </w:r>
      <w:r w:rsidR="00F967A0">
        <w:t xml:space="preserve"> Po długim, męczącym, zimnym i deszczowym dniu zdecydowaliśmy się tutaj wynająć małe mieszkanko, trochę podreperować morale i wysuszyć strecz. Mimo że od jeziora Chiem przejechaliśmy ponad 100 km, to ciągle objeżdżamy Monachium. </w:t>
      </w:r>
      <w:r w:rsidR="00F967A0" w:rsidRPr="00F967A0">
        <w:t xml:space="preserve">Bad Tölz to małe miasteczko położone zaledwie 50 km od </w:t>
      </w:r>
      <w:r w:rsidR="00F967A0">
        <w:t>stolicy Bawarii.</w:t>
      </w:r>
      <w:r w:rsidR="00F967A0" w:rsidRPr="00F967A0">
        <w:t xml:space="preserve"> </w:t>
      </w:r>
      <w:r w:rsidR="00F967A0">
        <w:t>Jego m</w:t>
      </w:r>
      <w:r w:rsidR="00F967A0" w:rsidRPr="00F967A0">
        <w:t>ieszkańcy z dumą chwalą się swoją wyjątkową ulicą pełną barokowych kamienic. Znajdziemy tu przytulne kawiarnie i restauracje, wąskie uliczki dawnej dzielnicy rzemieślniczej „Gries”, różne autentyczne sklepy ze sztuką i rzemiosłem, a także stare parki i zabytkowe budynki dawnej dzielnicy uzdrowiskowej. Poza tym liczne zabytki i atrakcje, takie jak np. XV-wieczny kościół parafialny Wniebowzięcia NMP, ponad 100-letni teatr lalek czy muzeum Tölzer Stadtmuseum.</w:t>
      </w:r>
      <w:r w:rsidR="003525AB">
        <w:t xml:space="preserve"> </w:t>
      </w:r>
    </w:p>
    <w:p w14:paraId="7172C1D1" w14:textId="77777777" w:rsidR="008C50CC" w:rsidRDefault="008C50CC" w:rsidP="00F967A0">
      <w:pPr>
        <w:rPr>
          <w:b/>
          <w:bCs/>
        </w:rPr>
      </w:pPr>
    </w:p>
    <w:p w14:paraId="5CE63C5A" w14:textId="5B3A94FE" w:rsidR="003525AB" w:rsidRPr="003525AB" w:rsidRDefault="003525AB" w:rsidP="00F967A0">
      <w:pPr>
        <w:rPr>
          <w:b/>
          <w:bCs/>
        </w:rPr>
      </w:pPr>
      <w:r w:rsidRPr="003525AB">
        <w:rPr>
          <w:b/>
          <w:bCs/>
        </w:rPr>
        <w:t>Polana mocy</w:t>
      </w:r>
    </w:p>
    <w:p w14:paraId="1A4DB2F2" w14:textId="35757E73" w:rsidR="009C4843" w:rsidRDefault="003525AB" w:rsidP="009C4843">
      <w:r>
        <w:t xml:space="preserve">Gdy raz los nas doświadcza, ciska w nas wiatrem, deszczem i szutrowymi podjazdami, trzeba wierzyć, że za kolejnym zakrętem wyłoni się tęcza, a na jej końcu będzie czekać garniec… Jesteśmy w Bawarii, więc niech to będzie garniec złotego trunku. </w:t>
      </w:r>
      <w:r w:rsidR="00652774">
        <w:t>50-kilometrowy odcinek łączący Bad T</w:t>
      </w:r>
      <w:r w:rsidR="00652774" w:rsidRPr="00F967A0">
        <w:t>ö</w:t>
      </w:r>
      <w:r w:rsidR="00652774">
        <w:t>lz i Eschenlohe jest bardzo przyjemny – niemal płaski – od razu łatwiej zauważyć piękno otaczających krajobrazów, gdy mniej skupiamy się na własnym zmęczeniu. Szlak wielokrotnie prowadzi ścieżkami niedostępnymi dla samochodów. Czasem wzdłuż drogi, czasem wzdłuż rzeki, momentami można nacieszyć oczy widokiem Zugspitze wyłaniającego się znad autostrady prowadzącej z Monachium do GAP-a, lokalnej stolicy skoków narciarskich. W Eschenlohe próbowaliśmy zjeść obiad, ale skończyło się na kanapkach z tuńczykiem i ogórkiem. Jedna restauracja po wakacjach zrobiła sobie prawie miesiąc wolnego, a druga miała akurat „ruhe tag” – wiadomo. Za Eschenlohe jeszcze przez 10 km jest bardzo przyjemnie, a potem czeka około 8 km podjazdu (+250 m) do Bad Kohlgrub i dalej do Saulgrub.</w:t>
      </w:r>
      <w:r w:rsidR="009C4843">
        <w:t xml:space="preserve"> </w:t>
      </w:r>
      <w:r w:rsidR="009C4843" w:rsidRPr="009C4843">
        <w:rPr>
          <w:b/>
          <w:bCs/>
        </w:rPr>
        <w:t>Bad Kohlgrub</w:t>
      </w:r>
      <w:r w:rsidR="009C4843">
        <w:t xml:space="preserve">, to jak sama nazwa (Bad) wskazuje, kolejne uzdrowisko, ale prawdziwą atrakcją jest Camping Naturfreundehaus w Saulgrub. Rozbiliśmy się sami na ogromnej polanie i przez prawie godzinę, zanim ktokolwiek wybrał się pod prysznic, kręciliśmy filmy i robiliśmy zdjęcia. Przy kempingu znajduje się dom oraz mała knajpka. Gdy właściciele podjechali była 16:42 (choć teoretycznie otwierali 12 minut wcześniej), przed budynkiem stałem ja, jeden starszy pan i drugi, który chwilę wcześniej podjechał na skuterze. Małżeństwo wysiadło z auta, facet w długich siwych włosach od razu zaczął </w:t>
      </w:r>
      <w:r w:rsidR="009C4843">
        <w:lastRenderedPageBreak/>
        <w:t xml:space="preserve">żartować, a jego żona pobiegła za bar nalewać piwo. Oczywiście nikt nic nie zamawiał, panowie po prostu weszli, usiedli na swoich zapewne stałych miejscach, na swoich zapewne stałych krzesłach, które mogłyby mieć wyrzeźbione ich nazwiska i w spokoju zaczęli sączyć Franciszkanera, pyszne bawarskie piwo. W międzyczasie podjechał jakiś młodzian i zdenerwował się, że jest 16:50, a kuchnia jeszcze nie jest czynna, więc wsiadł w auto i tyle go widzieli. Godziny mijały, na polanie nadal stały tylko 3 namioty, ale za to do knajpy zaczęli zjeżdżać </w:t>
      </w:r>
      <w:r w:rsidR="008C50CC">
        <w:t xml:space="preserve">się </w:t>
      </w:r>
      <w:r w:rsidR="009C4843">
        <w:t>lokalsi, do wieczora panował gwar i można było poczuć prawdziwy bawarski, biesiadny klimat, zupełnie inny niż w turystycznych restauracjach, w których czasem panuje taka cisza, że człowiek zastanawia się, czy może powinien wyłączyć dźwięki w telefonie. To było wspaniałe miejsce, lecz można je docenić tylko, jeśli nigdzie nam się nie spieszy i nie mamy wielkich oczekiwań. Otwarte będzie, gdy pojawi się właściciel, a zjeść będzie można, jak już wszyscy stali goście będą mieli przed sobą kufel piwa. To był nasz garniec znaleziony na końcu tęczy.</w:t>
      </w:r>
    </w:p>
    <w:p w14:paraId="2FF88024" w14:textId="7780D911" w:rsidR="009C4843" w:rsidRDefault="009C4843" w:rsidP="009C4843"/>
    <w:p w14:paraId="25145278" w14:textId="3BA14AEF" w:rsidR="008C50CC" w:rsidRPr="00AC1FB2" w:rsidRDefault="00AC1FB2" w:rsidP="009C4843">
      <w:pPr>
        <w:rPr>
          <w:b/>
          <w:bCs/>
        </w:rPr>
      </w:pPr>
      <w:r w:rsidRPr="00AC1FB2">
        <w:rPr>
          <w:b/>
          <w:bCs/>
        </w:rPr>
        <w:t>Wieczorne w suszarni rozmowy</w:t>
      </w:r>
    </w:p>
    <w:p w14:paraId="21B7A21F" w14:textId="66BE6B75" w:rsidR="00803189" w:rsidRPr="008C50CC" w:rsidRDefault="00B87387" w:rsidP="008C50CC">
      <w:r w:rsidRPr="008C50CC">
        <w:t xml:space="preserve">Kolejny odcinek od Saulgrub do </w:t>
      </w:r>
      <w:r w:rsidRPr="008C50CC">
        <w:rPr>
          <w:b/>
          <w:bCs/>
        </w:rPr>
        <w:t>Wies</w:t>
      </w:r>
      <w:r w:rsidR="00803189" w:rsidRPr="008C50CC">
        <w:t xml:space="preserve"> ma około 20 km. Patrząc na profil wydaje się, że będzie łatwo, ale czasem krótkie, strome podjazdy potrafią być bardziej perfidne niż te ciągnące się przez kilka kilometrów. Szczególnie, jeśli są okraszone zabiegami SPA w postaci naturalnych biczy wodnych przelewających się od czubka głowy po koniuszki palców. Widoki są rewelacyjne, ale ścieżka faluje dość dynamicznie aż do Wies, gdzie znajduje się znany kościół pielgrzymkowy wpisany na Listę Światowego Dziedzictwa UNESCO jako przykład ludzkiej kreatywności i wyjątkowy obiekt przypominający o minionej tradycji kulturowej. Kościół nosi imię Biczowanego Zbawiciela na Łące</w:t>
      </w:r>
      <w:r w:rsidR="008C50CC">
        <w:t xml:space="preserve"> (!)</w:t>
      </w:r>
      <w:r w:rsidR="00803189" w:rsidRPr="008C50CC">
        <w:t>, a pielgrzymi przybywają, żeby modlić się do czyniącej cuda figury Chrystusa. Poza aspektem religijnym warto zajrzeć do środka ze względu na architekturę, wnętrze jest urządzone z przepychem, jak to w stylu rokoko.</w:t>
      </w:r>
      <w:r w:rsidR="00A61B16" w:rsidRPr="008C50CC">
        <w:t xml:space="preserve"> Przed kościołem znajduje się wiele kramów z pamiątkami, w których można np. kupić kartki pocztowe i wysłać pozdrowienia do Fundacji Rak’n’Roll, co uczyniliśmy.</w:t>
      </w:r>
    </w:p>
    <w:p w14:paraId="2AE23491" w14:textId="65D80477" w:rsidR="00B87387" w:rsidRPr="008C50CC" w:rsidRDefault="00A61B16" w:rsidP="00F967A0">
      <w:r w:rsidRPr="00912295">
        <w:t xml:space="preserve">Następne 30 km to bardzo przyjemny zjazd i odcinki płaskie po ładnych ścieżkach i drogach wijących się pomiędzy pagórkami. Tylko o miejsce na lunch znowu trudno, po raz kolejny trafiliśmy na „ruhe tag”, tym razem w miejscowości Trauchgau nie przyjął nas Gasthof Hirsch, więc skończyło się na przydrożnych kurczakach z rożna. Mijamy małe jezioro – Bannwaldsee, przy którym znajduje się kemping i jedziemy pod </w:t>
      </w:r>
      <w:r w:rsidRPr="008C50CC">
        <w:t xml:space="preserve">zamek </w:t>
      </w:r>
      <w:r w:rsidRPr="00265073">
        <w:rPr>
          <w:b/>
          <w:bCs/>
        </w:rPr>
        <w:t>Hohenschwangau</w:t>
      </w:r>
      <w:r w:rsidR="00912295" w:rsidRPr="00912295">
        <w:t xml:space="preserve">. </w:t>
      </w:r>
      <w:r w:rsidR="00265073">
        <w:t>Warownia</w:t>
      </w:r>
      <w:r w:rsidR="00912295" w:rsidRPr="00912295">
        <w:t xml:space="preserve"> stoi na wzgórzu i jest widoczn</w:t>
      </w:r>
      <w:r w:rsidR="00265073">
        <w:t>a</w:t>
      </w:r>
      <w:r w:rsidR="00912295" w:rsidRPr="00912295">
        <w:t xml:space="preserve"> z daleka, niemniej najlepiej prezentuje się z perspektywy drona z widokiem na leżące nieopodal jezioro Alpsee</w:t>
      </w:r>
      <w:r w:rsidR="008C50CC">
        <w:t>-</w:t>
      </w:r>
      <w:r w:rsidR="00912295" w:rsidRPr="00912295">
        <w:t>Hohenschwangau</w:t>
      </w:r>
      <w:r w:rsidR="00912295">
        <w:t xml:space="preserve">. Istnieją zapiski wskazujące na istnienie zamku już w XII wieku, lecz przez setki lat na skutek licznych wojen pozostawał </w:t>
      </w:r>
      <w:r w:rsidR="00265073">
        <w:t xml:space="preserve">on </w:t>
      </w:r>
      <w:r w:rsidR="00912295">
        <w:t xml:space="preserve">w ruinie. Dopiero w 1832 roku kupił go król Bawarii – Maksymilian II i odbudował zgodnie z pierwotnymi planami. Zamek można zwiedzać w ramach wycieczek z przewodnikiem organizowanych o konkretnych godzinach. Zwiedzanie trwa 35 minut i kosztuje 15,5 euro. Szlak przejeżdża pod zamkiem, więc chętni do kupna biletu muszą najpierw pokonać solidny 200-metrowy podjazd. </w:t>
      </w:r>
      <w:r w:rsidR="00265073">
        <w:t xml:space="preserve">A trasa prowadzi dalej do oddalonego o 3,5 km </w:t>
      </w:r>
      <w:r w:rsidR="00265073" w:rsidRPr="00265073">
        <w:rPr>
          <w:b/>
          <w:bCs/>
        </w:rPr>
        <w:t>Füssen</w:t>
      </w:r>
      <w:r w:rsidR="008C50CC" w:rsidRPr="008C50CC">
        <w:t>.</w:t>
      </w:r>
      <w:r w:rsidR="00265073">
        <w:t xml:space="preserve"> </w:t>
      </w:r>
      <w:r w:rsidR="00265073" w:rsidRPr="008C50CC">
        <w:t xml:space="preserve">Miasto umiłowali sobie </w:t>
      </w:r>
      <w:r w:rsidR="008C50CC" w:rsidRPr="008C50CC">
        <w:t>w</w:t>
      </w:r>
      <w:r w:rsidRPr="008C50CC">
        <w:t xml:space="preserve"> dawnych czasach bawarscy królowie.</w:t>
      </w:r>
      <w:r w:rsidR="00265073" w:rsidRPr="008C50CC">
        <w:t xml:space="preserve"> </w:t>
      </w:r>
      <w:r w:rsidRPr="008C50CC">
        <w:t xml:space="preserve">W centrum zachowało się wiele gotyckich kamienic z czasów świetności </w:t>
      </w:r>
      <w:r w:rsidR="00265073" w:rsidRPr="008C50CC">
        <w:t>(</w:t>
      </w:r>
      <w:r w:rsidRPr="008C50CC">
        <w:t>XVI wiek</w:t>
      </w:r>
      <w:r w:rsidR="00265073" w:rsidRPr="008C50CC">
        <w:t xml:space="preserve">), więc warto przespacerować się uliczkami miasta. </w:t>
      </w:r>
      <w:r w:rsidRPr="008C50CC">
        <w:t xml:space="preserve">W </w:t>
      </w:r>
      <w:r w:rsidR="00265073" w:rsidRPr="008C50CC">
        <w:t>tamtym</w:t>
      </w:r>
      <w:r w:rsidRPr="008C50CC">
        <w:t xml:space="preserve"> czasie Zamek Wysoki był rezydencją biskupów księcia augsburskiego</w:t>
      </w:r>
      <w:r w:rsidR="00265073" w:rsidRPr="008C50CC">
        <w:t>, a d</w:t>
      </w:r>
      <w:r w:rsidRPr="008C50CC">
        <w:t xml:space="preserve">ziś </w:t>
      </w:r>
      <w:r w:rsidR="00265073" w:rsidRPr="008C50CC">
        <w:t>na zamk</w:t>
      </w:r>
      <w:r w:rsidR="00AC1FB2">
        <w:t>u</w:t>
      </w:r>
      <w:r w:rsidR="00265073" w:rsidRPr="008C50CC">
        <w:t xml:space="preserve"> </w:t>
      </w:r>
      <w:r w:rsidRPr="008C50CC">
        <w:t xml:space="preserve">mieści się oddział Bawarskiej Państwowej Kolekcji Malarstwa. </w:t>
      </w:r>
      <w:r w:rsidR="00265073" w:rsidRPr="008C50CC">
        <w:t>Nad brzegiem przepływającej przez Füssen rzeki Lech znajduje się d</w:t>
      </w:r>
      <w:r w:rsidRPr="008C50CC">
        <w:t>awny klasztor benedyktyński św. Manga z muzeum miejskim</w:t>
      </w:r>
      <w:r w:rsidR="00265073" w:rsidRPr="008C50CC">
        <w:t xml:space="preserve">. Füssen jest dobrą bazą wypadową na okoliczne szlaki rowerowe i </w:t>
      </w:r>
      <w:r w:rsidR="00AC1FB2">
        <w:t xml:space="preserve">nad </w:t>
      </w:r>
      <w:r w:rsidR="00265073" w:rsidRPr="008C50CC">
        <w:t xml:space="preserve">jeziora. </w:t>
      </w:r>
      <w:r w:rsidR="00BE28C5" w:rsidRPr="008C50CC">
        <w:t xml:space="preserve">Pięć kilometrów za miastem nad jeziorem Hopfen znajdują się dwa kempingi – pierwszego (Camping Hopfensee) nie polecamy, chyba że jedziecie kamperem, natomiast drugi – Campingplatz Guggemos – jest całkiem znośny. Gdy mocno pada można </w:t>
      </w:r>
      <w:r w:rsidR="003352AA" w:rsidRPr="008C50CC">
        <w:t>miło spędzić czas w ciepłej… suszarni. Sprawdzone.</w:t>
      </w:r>
    </w:p>
    <w:p w14:paraId="16704EF6" w14:textId="3790CA73" w:rsidR="00AC1FB2" w:rsidRPr="00AC1FB2" w:rsidRDefault="00AC1FB2" w:rsidP="00C765F7">
      <w:pPr>
        <w:rPr>
          <w:b/>
          <w:bCs/>
        </w:rPr>
      </w:pPr>
      <w:r w:rsidRPr="00AC1FB2">
        <w:rPr>
          <w:b/>
          <w:bCs/>
        </w:rPr>
        <w:lastRenderedPageBreak/>
        <w:t>Wyjątkowo już było</w:t>
      </w:r>
    </w:p>
    <w:p w14:paraId="2362C8E0" w14:textId="039C18CE" w:rsidR="00C765F7" w:rsidRDefault="003352AA" w:rsidP="00C765F7">
      <w:r>
        <w:t xml:space="preserve">Dalej przez 15 km szlak prowadzi pośród pięknych zielonych alpejskich łąk aż do Nesselwang, leżącego na styku Alp i gór </w:t>
      </w:r>
      <w:r w:rsidRPr="003352AA">
        <w:t>Allgäu</w:t>
      </w:r>
      <w:r>
        <w:t>, uzdrowiska. Miasto ma bardzo dobrze rozwiniętą infrastrukturę, wiele sklepów, restauracji, obiektów rekreacyjnych i jest znanym w okolicy ośrodkiem narciarskim. Za Nesselwang czeka ostatni warty uwagi podjazd (3 km, +100 m)</w:t>
      </w:r>
      <w:r w:rsidR="00FE7CFA">
        <w:t>, a później 7 km zjazdu, 3 małe chopki i znowu 5 km w dół. Po drodze w miejscowości Kranzegg warto zatrzymać się w restauracji o zachęcająco brzmiącej nazwie „</w:t>
      </w:r>
      <w:r w:rsidR="00FE7CFA" w:rsidRPr="00FE7CFA">
        <w:t>Gaststätte Jagdhütte</w:t>
      </w:r>
      <w:r w:rsidR="00FE7CFA">
        <w:t xml:space="preserve">”. Jej największą zaletą jest to, że w porze sjesty można zjeść zupę, a drugą w kolejności fakt, że zupy są bardzo smaczne. Przez kolejnych 20 km szlak prowadzi w sposób bardzo objazdowy i można wybrać jeden z wielu wariantów wcześniejszego przecięcia rzeki Iller i skrócenia trasy o około 10 km. Warto jednak dotrzeć do restauracji o nazwie </w:t>
      </w:r>
      <w:r w:rsidR="00FE7CFA" w:rsidRPr="00D93203">
        <w:rPr>
          <w:b/>
          <w:bCs/>
        </w:rPr>
        <w:t>„Zum Schiff”</w:t>
      </w:r>
      <w:r w:rsidR="00FE7CFA">
        <w:t xml:space="preserve"> leżącej na pograniczu miejscowości Sonthofen i Blaichach. Nad restauracj</w:t>
      </w:r>
      <w:r w:rsidR="00AC1FB2">
        <w:t>ą</w:t>
      </w:r>
      <w:r w:rsidR="00FE7CFA">
        <w:t xml:space="preserve"> znajduje się prosty hostel, w którym mieliśmy okazję spędzić noc, ale </w:t>
      </w:r>
      <w:r w:rsidR="00D93203">
        <w:t xml:space="preserve">na uwagę zdecydowanie zasługuje część dolna. Kucharz serwuje wspaniałe burgery i zdaje się, że nie byliśmy w tej opinii odosobnieni, bo przyjeżdżając około 16-tej udało nam się zarezerwować jeden z ostatnich stolików na wieczór. „Zum Schiff” dzieli zaledwie kilka kilometrów od </w:t>
      </w:r>
      <w:r w:rsidR="00D93203" w:rsidRPr="00D93203">
        <w:rPr>
          <w:b/>
          <w:bCs/>
        </w:rPr>
        <w:t>Immenstadt</w:t>
      </w:r>
      <w:r w:rsidR="00D93203">
        <w:t xml:space="preserve"> – najstarszej turystycznej miejscowości w regionie </w:t>
      </w:r>
      <w:r w:rsidR="00D93203" w:rsidRPr="00D93203">
        <w:t>Oberallgäu</w:t>
      </w:r>
      <w:r w:rsidR="00D93203">
        <w:t>. Tutaj warto odwiedzić mały klimatyczny ryneczek z ratuszem oraz kolumną maryjną, a dalej nad piękne jezioro Alp zaprowadzi nas już szlak rowerowy. Droga jeszcze przez pewien czas lekko się wznosi, ale trudno mówić tutaj o podjeździe. W końcu jednak następuje przełamanie i 40-kilometrowy piękny odcinek sprowadzający nas ponad 600 metrów niżej nad</w:t>
      </w:r>
      <w:r w:rsidR="00D93203" w:rsidRPr="00C765F7">
        <w:rPr>
          <w:b/>
          <w:bCs/>
        </w:rPr>
        <w:t xml:space="preserve"> Jezioro Bodeńskie</w:t>
      </w:r>
      <w:r w:rsidR="00D93203">
        <w:t xml:space="preserve"> do </w:t>
      </w:r>
      <w:r w:rsidR="00D93203" w:rsidRPr="00C765F7">
        <w:rPr>
          <w:b/>
          <w:bCs/>
        </w:rPr>
        <w:t>Lindau</w:t>
      </w:r>
      <w:r w:rsidR="00D93203">
        <w:t>.</w:t>
      </w:r>
      <w:r w:rsidR="00C765F7">
        <w:t xml:space="preserve"> Miejsce na pewno jest wyjątkowe (piszą o tym autorzy wszystkich przewodników) </w:t>
      </w:r>
      <w:r w:rsidR="00C765F7" w:rsidRPr="00C765F7">
        <w:t xml:space="preserve">- krystalicznie czyste jezioro, w tle ośnieżone góry, zielona okolica i pośrodku zabytkowa wyspa </w:t>
      </w:r>
      <w:r w:rsidR="00C765F7">
        <w:t xml:space="preserve">ze </w:t>
      </w:r>
      <w:r w:rsidR="00C765F7" w:rsidRPr="00C765F7">
        <w:t>Star</w:t>
      </w:r>
      <w:r w:rsidR="00C765F7">
        <w:t>ym</w:t>
      </w:r>
      <w:r w:rsidR="00C765F7" w:rsidRPr="00C765F7">
        <w:t xml:space="preserve"> Miast</w:t>
      </w:r>
      <w:r w:rsidR="00C765F7">
        <w:t>em</w:t>
      </w:r>
      <w:r w:rsidR="00C765F7" w:rsidRPr="00C765F7">
        <w:t xml:space="preserve"> Lindau</w:t>
      </w:r>
      <w:r w:rsidR="00C765F7">
        <w:t xml:space="preserve"> i</w:t>
      </w:r>
      <w:r w:rsidR="00C765F7" w:rsidRPr="00C765F7">
        <w:t xml:space="preserve"> swoimi wielowiekowymi budynkami, tętniącymi życiem placami i malowniczymi uliczkami</w:t>
      </w:r>
      <w:r w:rsidR="00C765F7">
        <w:t>,</w:t>
      </w:r>
      <w:r w:rsidR="00C765F7" w:rsidRPr="00C765F7">
        <w:t xml:space="preserve"> </w:t>
      </w:r>
      <w:r w:rsidR="00C765F7">
        <w:t xml:space="preserve">które </w:t>
      </w:r>
      <w:r w:rsidR="00C765F7" w:rsidRPr="00C765F7">
        <w:t>emanuj</w:t>
      </w:r>
      <w:r w:rsidR="00C765F7">
        <w:t>ą</w:t>
      </w:r>
      <w:r w:rsidR="00C765F7" w:rsidRPr="00C765F7">
        <w:t xml:space="preserve"> niemal śródziemnomorską atmosferą. </w:t>
      </w:r>
      <w:r w:rsidR="00C765F7">
        <w:t xml:space="preserve">Z drugiej strony – wyjątkowość oznacza również mnóstwo turystów, korki samochodowe, tłok i wysokie ceny – a większość miejsc, przez które przejeżdża szlak Bodensee-Königsee jest tych elementów pozbawiona, więc po przemierzeniu Bawarii ze wschodu na zachód, ani Lindau, ani Jezioro Bodeńskie nie robią aż takiego wyjątkowego wrażenia. Brzegi jeziora należą do trzech państw: Niemiec, Austrii i Szwajcarii i właśnie w takiej kolejności jednego dnia na odcinku 35 km można je  przemierzyć. </w:t>
      </w:r>
      <w:r w:rsidR="00110862">
        <w:t>Można cieszyć się widokiem jeziora i płaskimi ścieżkami rowerowymi ciągnącymi się od granicy austriacko-szwajcarskiej przez około 50 km aż do Buchs. Wjeżdżając do Szwajcarii warto pamiętać o wyłączeniu niepotrzebnych aplikacji w telefonie i wyższych kosztach rozmów telefonicznych. Właściwie o wyższych kosztach wszystkiego, taki urok alpejskiego raju.</w:t>
      </w:r>
    </w:p>
    <w:p w14:paraId="48C3C7ED" w14:textId="77777777" w:rsidR="00C765F7" w:rsidRDefault="00C765F7" w:rsidP="00C765F7"/>
    <w:p w14:paraId="36F94B02" w14:textId="77777777" w:rsidR="00FE7CFA" w:rsidRDefault="00FE7CFA" w:rsidP="00F967A0"/>
    <w:p w14:paraId="23AA4A13" w14:textId="56E86E9A" w:rsidR="00BE28C5" w:rsidRDefault="00BE28C5" w:rsidP="00F967A0"/>
    <w:p w14:paraId="2DE7F086" w14:textId="77777777" w:rsidR="00BE28C5" w:rsidRPr="00265073" w:rsidRDefault="00BE28C5" w:rsidP="00F967A0"/>
    <w:p w14:paraId="0BE74855" w14:textId="77777777" w:rsidR="00B87387" w:rsidRPr="00F967A0" w:rsidRDefault="00B87387" w:rsidP="00F967A0"/>
    <w:p w14:paraId="0E815CB4" w14:textId="2D354D66" w:rsidR="00492EE9" w:rsidRDefault="00492EE9" w:rsidP="001D17E8">
      <w:pPr>
        <w:rPr>
          <w:b/>
          <w:bCs/>
        </w:rPr>
      </w:pPr>
    </w:p>
    <w:p w14:paraId="70E711A0" w14:textId="503A0DF1" w:rsidR="002E378C" w:rsidRDefault="004332D1" w:rsidP="001D17E8">
      <w:pPr>
        <w:rPr>
          <w:b/>
          <w:bCs/>
        </w:rPr>
      </w:pPr>
      <w:r>
        <w:rPr>
          <w:b/>
          <w:bCs/>
        </w:rPr>
        <w:t>22.09.2019 // Camping Oberhofer</w:t>
      </w:r>
    </w:p>
    <w:p w14:paraId="64A9841E" w14:textId="1B95AB9E" w:rsidR="004332D1" w:rsidRDefault="004332D1" w:rsidP="004332D1">
      <w:r>
        <w:t>„Z ciekawostek, Wiola próbowała dziś opatentować nowy sposób zwijania namiotu… z walizką wewnątrz. Nie udało się, ale bardzo dobrze się bawiliśmy.”</w:t>
      </w:r>
    </w:p>
    <w:p w14:paraId="5959FADE" w14:textId="77777777" w:rsidR="004332D1" w:rsidRDefault="004332D1" w:rsidP="004332D1"/>
    <w:p w14:paraId="5506103B" w14:textId="77777777" w:rsidR="004332D1" w:rsidRDefault="004332D1" w:rsidP="001D17E8">
      <w:pPr>
        <w:rPr>
          <w:b/>
          <w:bCs/>
        </w:rPr>
      </w:pPr>
    </w:p>
    <w:p w14:paraId="5EEC8DD9" w14:textId="31290A6A" w:rsidR="00AA0E1A" w:rsidRPr="00AA0E1A" w:rsidRDefault="00AA0E1A" w:rsidP="001D17E8">
      <w:pPr>
        <w:rPr>
          <w:b/>
          <w:bCs/>
        </w:rPr>
      </w:pPr>
      <w:r w:rsidRPr="00AA0E1A">
        <w:rPr>
          <w:b/>
          <w:bCs/>
        </w:rPr>
        <w:t>Wypowiedź/historia uczestnika 1 (około 300 z</w:t>
      </w:r>
      <w:r>
        <w:rPr>
          <w:b/>
          <w:bCs/>
        </w:rPr>
        <w:t>naków):</w:t>
      </w:r>
    </w:p>
    <w:p w14:paraId="71482B10" w14:textId="57D3A47A" w:rsidR="00AA0E1A" w:rsidRPr="00AA0E1A" w:rsidRDefault="00AA0E1A" w:rsidP="001D17E8">
      <w:pPr>
        <w:rPr>
          <w:lang w:val="en-US"/>
        </w:rPr>
      </w:pPr>
      <w:r w:rsidRPr="00A07A0B">
        <w:rPr>
          <w:lang w:val="en-US"/>
        </w:rPr>
        <w:t xml:space="preserve">"Lorem ipsum dolor sit amet, consectetur adipiscing elit, sed do eiusmod tempor incididunt ut labore et dolore magna aliqua. </w:t>
      </w:r>
      <w:r w:rsidRPr="00AA0E1A">
        <w:rPr>
          <w:lang w:val="en-US"/>
        </w:rPr>
        <w:t xml:space="preserve">Ut enim ad minim veniam, quis nostrud exercitation ullamco laboris nisi ut aliquip ex ea commodo consequat. Duis aute irure dolor in reprehenderit in voluptate velit esse cillum dolore eu fugiat nulla pariatur. </w:t>
      </w:r>
    </w:p>
    <w:p w14:paraId="02C00658" w14:textId="1BC01CB0" w:rsidR="00AA0E1A" w:rsidRPr="00AA0E1A" w:rsidRDefault="00AA0E1A" w:rsidP="001D17E8">
      <w:pPr>
        <w:rPr>
          <w:lang w:val="en-US"/>
        </w:rPr>
      </w:pPr>
    </w:p>
    <w:p w14:paraId="341940B1" w14:textId="6911DE2B" w:rsidR="00AA0E1A" w:rsidRPr="00AA0E1A" w:rsidRDefault="00AA0E1A" w:rsidP="001D17E8">
      <w:pPr>
        <w:rPr>
          <w:b/>
          <w:bCs/>
        </w:rPr>
      </w:pPr>
      <w:r w:rsidRPr="00AA0E1A">
        <w:rPr>
          <w:b/>
          <w:bCs/>
        </w:rPr>
        <w:t>Wypowiedź/historia uczestnika 2  (około 300 z</w:t>
      </w:r>
      <w:r>
        <w:rPr>
          <w:b/>
          <w:bCs/>
        </w:rPr>
        <w:t>naków):</w:t>
      </w:r>
    </w:p>
    <w:p w14:paraId="6AA0FEC9" w14:textId="6D84FD25" w:rsidR="00AA0E1A" w:rsidRDefault="00AA0E1A" w:rsidP="001D17E8">
      <w:pPr>
        <w:rPr>
          <w:lang w:val="en-US"/>
        </w:rPr>
      </w:pPr>
      <w:r w:rsidRPr="00AA0E1A">
        <w:rPr>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21F0795E" w14:textId="216CC79E" w:rsidR="00AA0E1A" w:rsidRDefault="00AA0E1A" w:rsidP="001D17E8">
      <w:pPr>
        <w:rPr>
          <w:lang w:val="en-US"/>
        </w:rPr>
      </w:pPr>
    </w:p>
    <w:p w14:paraId="6532C247" w14:textId="77777777" w:rsidR="00AA0E1A" w:rsidRPr="00AA0E1A" w:rsidRDefault="00AA0E1A" w:rsidP="001D17E8">
      <w:pPr>
        <w:rPr>
          <w:lang w:val="en-US"/>
        </w:rPr>
      </w:pPr>
    </w:p>
    <w:sectPr w:rsidR="00AA0E1A" w:rsidRPr="00AA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4A4A6" w14:textId="77777777" w:rsidR="00205AFF" w:rsidRDefault="00205AFF" w:rsidP="00E42A78">
      <w:pPr>
        <w:spacing w:after="0" w:line="240" w:lineRule="auto"/>
      </w:pPr>
      <w:r>
        <w:separator/>
      </w:r>
    </w:p>
  </w:endnote>
  <w:endnote w:type="continuationSeparator" w:id="0">
    <w:p w14:paraId="7E6C0861" w14:textId="77777777" w:rsidR="00205AFF" w:rsidRDefault="00205AFF"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E49AA" w14:textId="77777777" w:rsidR="00205AFF" w:rsidRDefault="00205AFF" w:rsidP="00E42A78">
      <w:pPr>
        <w:spacing w:after="0" w:line="240" w:lineRule="auto"/>
      </w:pPr>
      <w:r>
        <w:separator/>
      </w:r>
    </w:p>
  </w:footnote>
  <w:footnote w:type="continuationSeparator" w:id="0">
    <w:p w14:paraId="49015D97" w14:textId="77777777" w:rsidR="00205AFF" w:rsidRDefault="00205AFF"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30AF"/>
    <w:rsid w:val="00014974"/>
    <w:rsid w:val="00042B81"/>
    <w:rsid w:val="00053638"/>
    <w:rsid w:val="00086A3D"/>
    <w:rsid w:val="000A5976"/>
    <w:rsid w:val="000B38DE"/>
    <w:rsid w:val="000F080E"/>
    <w:rsid w:val="001001C7"/>
    <w:rsid w:val="00110862"/>
    <w:rsid w:val="00115B70"/>
    <w:rsid w:val="00134EDC"/>
    <w:rsid w:val="001574E8"/>
    <w:rsid w:val="001607BF"/>
    <w:rsid w:val="00173096"/>
    <w:rsid w:val="00187E32"/>
    <w:rsid w:val="00193ED3"/>
    <w:rsid w:val="001D17E8"/>
    <w:rsid w:val="001D3C16"/>
    <w:rsid w:val="001D46E5"/>
    <w:rsid w:val="001E693F"/>
    <w:rsid w:val="001F5EB2"/>
    <w:rsid w:val="00205AFF"/>
    <w:rsid w:val="00214C67"/>
    <w:rsid w:val="00246B70"/>
    <w:rsid w:val="00265073"/>
    <w:rsid w:val="00291CEF"/>
    <w:rsid w:val="00291D2D"/>
    <w:rsid w:val="00292639"/>
    <w:rsid w:val="00294A4A"/>
    <w:rsid w:val="002A0E55"/>
    <w:rsid w:val="002A7BE8"/>
    <w:rsid w:val="002B3A6C"/>
    <w:rsid w:val="002B70C7"/>
    <w:rsid w:val="002D4607"/>
    <w:rsid w:val="002E378C"/>
    <w:rsid w:val="003153D9"/>
    <w:rsid w:val="003352AA"/>
    <w:rsid w:val="00340355"/>
    <w:rsid w:val="003420EF"/>
    <w:rsid w:val="00343F22"/>
    <w:rsid w:val="003525AB"/>
    <w:rsid w:val="00373A3D"/>
    <w:rsid w:val="00385680"/>
    <w:rsid w:val="00385EB4"/>
    <w:rsid w:val="003867C6"/>
    <w:rsid w:val="003D39FF"/>
    <w:rsid w:val="00403261"/>
    <w:rsid w:val="004171CD"/>
    <w:rsid w:val="004332D1"/>
    <w:rsid w:val="00452FDF"/>
    <w:rsid w:val="0045771B"/>
    <w:rsid w:val="00492EE9"/>
    <w:rsid w:val="004A6CC5"/>
    <w:rsid w:val="004B1E0C"/>
    <w:rsid w:val="004C52FB"/>
    <w:rsid w:val="004C54A7"/>
    <w:rsid w:val="004E1CA9"/>
    <w:rsid w:val="004E3674"/>
    <w:rsid w:val="004E4B7A"/>
    <w:rsid w:val="004F2615"/>
    <w:rsid w:val="004F324D"/>
    <w:rsid w:val="004F4E25"/>
    <w:rsid w:val="00510326"/>
    <w:rsid w:val="00522884"/>
    <w:rsid w:val="005351D6"/>
    <w:rsid w:val="005433E8"/>
    <w:rsid w:val="0058271E"/>
    <w:rsid w:val="00587790"/>
    <w:rsid w:val="005C3EDF"/>
    <w:rsid w:val="005E5AF3"/>
    <w:rsid w:val="0062335C"/>
    <w:rsid w:val="00651093"/>
    <w:rsid w:val="00652774"/>
    <w:rsid w:val="00654268"/>
    <w:rsid w:val="00672FA9"/>
    <w:rsid w:val="0068611B"/>
    <w:rsid w:val="006A73CC"/>
    <w:rsid w:val="006C2E98"/>
    <w:rsid w:val="0070230D"/>
    <w:rsid w:val="0071189B"/>
    <w:rsid w:val="00753D9E"/>
    <w:rsid w:val="00764533"/>
    <w:rsid w:val="00782148"/>
    <w:rsid w:val="007A359D"/>
    <w:rsid w:val="007A5096"/>
    <w:rsid w:val="007A6DCE"/>
    <w:rsid w:val="007B16F6"/>
    <w:rsid w:val="007D46D9"/>
    <w:rsid w:val="00803189"/>
    <w:rsid w:val="00804209"/>
    <w:rsid w:val="008071AD"/>
    <w:rsid w:val="00811BB5"/>
    <w:rsid w:val="00823B68"/>
    <w:rsid w:val="008319AE"/>
    <w:rsid w:val="00853287"/>
    <w:rsid w:val="0086430E"/>
    <w:rsid w:val="00874A4A"/>
    <w:rsid w:val="008C50CC"/>
    <w:rsid w:val="008D7AFF"/>
    <w:rsid w:val="008E3013"/>
    <w:rsid w:val="008F517F"/>
    <w:rsid w:val="009027CC"/>
    <w:rsid w:val="00912295"/>
    <w:rsid w:val="00932932"/>
    <w:rsid w:val="00941A61"/>
    <w:rsid w:val="00971FB2"/>
    <w:rsid w:val="00975999"/>
    <w:rsid w:val="00982EE4"/>
    <w:rsid w:val="00991C06"/>
    <w:rsid w:val="00994E8B"/>
    <w:rsid w:val="009A7ED1"/>
    <w:rsid w:val="009C4843"/>
    <w:rsid w:val="009D3BC7"/>
    <w:rsid w:val="00A02C97"/>
    <w:rsid w:val="00A07A0B"/>
    <w:rsid w:val="00A1192C"/>
    <w:rsid w:val="00A5507E"/>
    <w:rsid w:val="00A61B16"/>
    <w:rsid w:val="00A62F89"/>
    <w:rsid w:val="00A63E5C"/>
    <w:rsid w:val="00A676ED"/>
    <w:rsid w:val="00A8396D"/>
    <w:rsid w:val="00AA0E1A"/>
    <w:rsid w:val="00AC1FB2"/>
    <w:rsid w:val="00AC7944"/>
    <w:rsid w:val="00AC7FC8"/>
    <w:rsid w:val="00AE20AB"/>
    <w:rsid w:val="00B001B2"/>
    <w:rsid w:val="00B0371C"/>
    <w:rsid w:val="00B168AB"/>
    <w:rsid w:val="00B17E48"/>
    <w:rsid w:val="00B44411"/>
    <w:rsid w:val="00B511F0"/>
    <w:rsid w:val="00B87387"/>
    <w:rsid w:val="00B95935"/>
    <w:rsid w:val="00BA5CA2"/>
    <w:rsid w:val="00BB355C"/>
    <w:rsid w:val="00BD02C3"/>
    <w:rsid w:val="00BD5296"/>
    <w:rsid w:val="00BE28C5"/>
    <w:rsid w:val="00C02B68"/>
    <w:rsid w:val="00C23970"/>
    <w:rsid w:val="00C60387"/>
    <w:rsid w:val="00C765F7"/>
    <w:rsid w:val="00C76C72"/>
    <w:rsid w:val="00C81499"/>
    <w:rsid w:val="00C84086"/>
    <w:rsid w:val="00C92824"/>
    <w:rsid w:val="00CF08D9"/>
    <w:rsid w:val="00D07D39"/>
    <w:rsid w:val="00D13A59"/>
    <w:rsid w:val="00D202DF"/>
    <w:rsid w:val="00D510E4"/>
    <w:rsid w:val="00D54DFD"/>
    <w:rsid w:val="00D93203"/>
    <w:rsid w:val="00D94817"/>
    <w:rsid w:val="00DA123C"/>
    <w:rsid w:val="00DA2D01"/>
    <w:rsid w:val="00DA72B4"/>
    <w:rsid w:val="00DC341B"/>
    <w:rsid w:val="00DC4C76"/>
    <w:rsid w:val="00DD2054"/>
    <w:rsid w:val="00DF221D"/>
    <w:rsid w:val="00DF3F7B"/>
    <w:rsid w:val="00E02B63"/>
    <w:rsid w:val="00E17DC0"/>
    <w:rsid w:val="00E30BE6"/>
    <w:rsid w:val="00E32E3E"/>
    <w:rsid w:val="00E42A78"/>
    <w:rsid w:val="00E53521"/>
    <w:rsid w:val="00E53C6C"/>
    <w:rsid w:val="00E648FF"/>
    <w:rsid w:val="00E67C26"/>
    <w:rsid w:val="00E76B5B"/>
    <w:rsid w:val="00E86688"/>
    <w:rsid w:val="00E9415A"/>
    <w:rsid w:val="00EA371C"/>
    <w:rsid w:val="00EA4067"/>
    <w:rsid w:val="00ED122F"/>
    <w:rsid w:val="00EE39DE"/>
    <w:rsid w:val="00F02A0E"/>
    <w:rsid w:val="00F056EE"/>
    <w:rsid w:val="00F2661A"/>
    <w:rsid w:val="00F30B79"/>
    <w:rsid w:val="00F709CF"/>
    <w:rsid w:val="00F85103"/>
    <w:rsid w:val="00F90B47"/>
    <w:rsid w:val="00F967A0"/>
    <w:rsid w:val="00FC7961"/>
    <w:rsid w:val="00FD192A"/>
    <w:rsid w:val="00FE1CFD"/>
    <w:rsid w:val="00FE7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201">
      <w:bodyDiv w:val="1"/>
      <w:marLeft w:val="0"/>
      <w:marRight w:val="0"/>
      <w:marTop w:val="0"/>
      <w:marBottom w:val="0"/>
      <w:divBdr>
        <w:top w:val="none" w:sz="0" w:space="0" w:color="auto"/>
        <w:left w:val="none" w:sz="0" w:space="0" w:color="auto"/>
        <w:bottom w:val="none" w:sz="0" w:space="0" w:color="auto"/>
        <w:right w:val="none" w:sz="0" w:space="0" w:color="auto"/>
      </w:divBdr>
    </w:div>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271328537">
      <w:bodyDiv w:val="1"/>
      <w:marLeft w:val="0"/>
      <w:marRight w:val="0"/>
      <w:marTop w:val="0"/>
      <w:marBottom w:val="0"/>
      <w:divBdr>
        <w:top w:val="none" w:sz="0" w:space="0" w:color="auto"/>
        <w:left w:val="none" w:sz="0" w:space="0" w:color="auto"/>
        <w:bottom w:val="none" w:sz="0" w:space="0" w:color="auto"/>
        <w:right w:val="none" w:sz="0" w:space="0" w:color="auto"/>
      </w:divBdr>
    </w:div>
    <w:div w:id="305664587">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918750936">
      <w:bodyDiv w:val="1"/>
      <w:marLeft w:val="0"/>
      <w:marRight w:val="0"/>
      <w:marTop w:val="0"/>
      <w:marBottom w:val="0"/>
      <w:divBdr>
        <w:top w:val="none" w:sz="0" w:space="0" w:color="auto"/>
        <w:left w:val="none" w:sz="0" w:space="0" w:color="auto"/>
        <w:bottom w:val="none" w:sz="0" w:space="0" w:color="auto"/>
        <w:right w:val="none" w:sz="0" w:space="0" w:color="auto"/>
      </w:divBdr>
    </w:div>
    <w:div w:id="994530188">
      <w:bodyDiv w:val="1"/>
      <w:marLeft w:val="0"/>
      <w:marRight w:val="0"/>
      <w:marTop w:val="0"/>
      <w:marBottom w:val="0"/>
      <w:divBdr>
        <w:top w:val="none" w:sz="0" w:space="0" w:color="auto"/>
        <w:left w:val="none" w:sz="0" w:space="0" w:color="auto"/>
        <w:bottom w:val="none" w:sz="0" w:space="0" w:color="auto"/>
        <w:right w:val="none" w:sz="0" w:space="0" w:color="auto"/>
      </w:divBdr>
    </w:div>
    <w:div w:id="1090585531">
      <w:bodyDiv w:val="1"/>
      <w:marLeft w:val="0"/>
      <w:marRight w:val="0"/>
      <w:marTop w:val="0"/>
      <w:marBottom w:val="0"/>
      <w:divBdr>
        <w:top w:val="none" w:sz="0" w:space="0" w:color="auto"/>
        <w:left w:val="none" w:sz="0" w:space="0" w:color="auto"/>
        <w:bottom w:val="none" w:sz="0" w:space="0" w:color="auto"/>
        <w:right w:val="none" w:sz="0" w:space="0" w:color="auto"/>
      </w:divBdr>
    </w:div>
    <w:div w:id="112192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densee-koenigssee-radwe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uernradweg.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5899</TotalTime>
  <Pages>7</Pages>
  <Words>3041</Words>
  <Characters>18246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37</cp:revision>
  <dcterms:created xsi:type="dcterms:W3CDTF">2020-02-24T15:30:00Z</dcterms:created>
  <dcterms:modified xsi:type="dcterms:W3CDTF">2020-07-17T11:11:00Z</dcterms:modified>
</cp:coreProperties>
</file>